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CellMar>
          <w:top w:w="15" w:type="dxa"/>
          <w:left w:w="15" w:type="dxa"/>
          <w:bottom w:w="15" w:type="dxa"/>
          <w:right w:w="15" w:type="dxa"/>
        </w:tblCellMar>
        <w:tblLook w:val="04A0" w:firstRow="1" w:lastRow="0" w:firstColumn="1" w:lastColumn="0" w:noHBand="0" w:noVBand="1"/>
      </w:tblPr>
      <w:tblGrid>
        <w:gridCol w:w="4379"/>
        <w:gridCol w:w="5367"/>
      </w:tblGrid>
      <w:tr w:rsidR="00FD6758" w:rsidRPr="00FD6758" w14:paraId="3BE6E79A" w14:textId="77777777">
        <w:tc>
          <w:tcPr>
            <w:tcW w:w="0" w:type="auto"/>
            <w:gridSpan w:val="2"/>
            <w:vAlign w:val="center"/>
            <w:hideMark/>
          </w:tcPr>
          <w:p w14:paraId="79152986" w14:textId="77777777" w:rsidR="00FD6758" w:rsidRPr="00FD6758" w:rsidRDefault="00FD6758" w:rsidP="00FD6758">
            <w:pPr>
              <w:widowControl/>
              <w:spacing w:line="480" w:lineRule="atLeast"/>
              <w:jc w:val="center"/>
              <w:rPr>
                <w:rFonts w:ascii="微软雅黑" w:eastAsia="微软雅黑" w:hAnsi="微软雅黑" w:cs="宋体"/>
                <w:color w:val="333333"/>
                <w:kern w:val="0"/>
                <w:sz w:val="27"/>
                <w:szCs w:val="27"/>
              </w:rPr>
            </w:pPr>
            <w:r w:rsidRPr="00FD6758">
              <w:rPr>
                <w:rFonts w:ascii="微软雅黑" w:eastAsia="微软雅黑" w:hAnsi="微软雅黑" w:cs="宋体" w:hint="eastAsia"/>
                <w:b/>
                <w:bCs/>
                <w:color w:val="333333"/>
                <w:kern w:val="0"/>
                <w:sz w:val="27"/>
                <w:szCs w:val="27"/>
              </w:rPr>
              <w:t>编号: AJB190152-20SG</w:t>
            </w:r>
            <w:r w:rsidRPr="00FD6758">
              <w:rPr>
                <w:rFonts w:ascii="微软雅黑" w:eastAsia="微软雅黑" w:hAnsi="微软雅黑" w:cs="宋体" w:hint="eastAsia"/>
                <w:color w:val="333333"/>
                <w:kern w:val="0"/>
                <w:sz w:val="27"/>
                <w:szCs w:val="27"/>
              </w:rPr>
              <w:t xml:space="preserve"> </w:t>
            </w:r>
          </w:p>
        </w:tc>
      </w:tr>
      <w:tr w:rsidR="00FD6758" w:rsidRPr="00FD6758" w14:paraId="4BB8A56E" w14:textId="77777777">
        <w:tc>
          <w:tcPr>
            <w:tcW w:w="0" w:type="auto"/>
            <w:vAlign w:val="center"/>
            <w:hideMark/>
          </w:tcPr>
          <w:p w14:paraId="244FC468" w14:textId="77777777" w:rsidR="00FD6758" w:rsidRPr="00FD6758" w:rsidRDefault="00FD6758" w:rsidP="00FD6758">
            <w:pPr>
              <w:widowControl/>
              <w:spacing w:line="480" w:lineRule="atLeast"/>
              <w:jc w:val="center"/>
              <w:rPr>
                <w:rFonts w:ascii="微软雅黑" w:eastAsia="微软雅黑" w:hAnsi="微软雅黑" w:cs="宋体" w:hint="eastAsia"/>
                <w:color w:val="333333"/>
                <w:kern w:val="0"/>
                <w:sz w:val="27"/>
                <w:szCs w:val="27"/>
              </w:rPr>
            </w:pPr>
          </w:p>
        </w:tc>
        <w:tc>
          <w:tcPr>
            <w:tcW w:w="0" w:type="auto"/>
            <w:vAlign w:val="center"/>
            <w:hideMark/>
          </w:tcPr>
          <w:p w14:paraId="232E8BDF" w14:textId="77777777" w:rsidR="00FD6758" w:rsidRPr="00FD6758" w:rsidRDefault="00FD6758" w:rsidP="00FD6758">
            <w:pPr>
              <w:widowControl/>
              <w:jc w:val="left"/>
              <w:rPr>
                <w:rFonts w:ascii="Times New Roman" w:eastAsia="Times New Roman" w:hAnsi="Times New Roman" w:cs="Times New Roman"/>
                <w:kern w:val="0"/>
                <w:sz w:val="20"/>
                <w:szCs w:val="20"/>
              </w:rPr>
            </w:pPr>
          </w:p>
        </w:tc>
      </w:tr>
      <w:tr w:rsidR="00FD6758" w:rsidRPr="00FD6758" w14:paraId="13722C8A" w14:textId="77777777">
        <w:tc>
          <w:tcPr>
            <w:tcW w:w="0" w:type="auto"/>
            <w:vAlign w:val="center"/>
            <w:hideMark/>
          </w:tcPr>
          <w:p w14:paraId="05AF4861" w14:textId="77777777" w:rsidR="00FD6758" w:rsidRPr="00FD6758" w:rsidRDefault="00FD6758" w:rsidP="00FD6758">
            <w:pPr>
              <w:widowControl/>
              <w:spacing w:line="480" w:lineRule="atLeast"/>
              <w:jc w:val="left"/>
              <w:rPr>
                <w:rFonts w:ascii="微软雅黑" w:eastAsia="微软雅黑" w:hAnsi="微软雅黑" w:cs="宋体"/>
                <w:b/>
                <w:bCs/>
                <w:color w:val="333333"/>
                <w:kern w:val="0"/>
                <w:sz w:val="27"/>
                <w:szCs w:val="27"/>
              </w:rPr>
            </w:pPr>
            <w:r w:rsidRPr="00FD6758">
              <w:rPr>
                <w:rFonts w:ascii="微软雅黑" w:eastAsia="微软雅黑" w:hAnsi="微软雅黑" w:cs="宋体" w:hint="eastAsia"/>
                <w:b/>
                <w:bCs/>
                <w:color w:val="333333"/>
                <w:kern w:val="0"/>
                <w:sz w:val="27"/>
                <w:szCs w:val="27"/>
              </w:rPr>
              <w:t xml:space="preserve">1. 招标条件 </w:t>
            </w:r>
          </w:p>
        </w:tc>
        <w:tc>
          <w:tcPr>
            <w:tcW w:w="0" w:type="auto"/>
            <w:vAlign w:val="center"/>
            <w:hideMark/>
          </w:tcPr>
          <w:p w14:paraId="3078556E" w14:textId="77777777" w:rsidR="00FD6758" w:rsidRPr="00FD6758" w:rsidRDefault="00FD6758" w:rsidP="00FD6758">
            <w:pPr>
              <w:widowControl/>
              <w:jc w:val="left"/>
              <w:rPr>
                <w:rFonts w:ascii="Times New Roman" w:eastAsia="Times New Roman" w:hAnsi="Times New Roman" w:cs="Times New Roman"/>
                <w:kern w:val="0"/>
                <w:sz w:val="20"/>
                <w:szCs w:val="20"/>
              </w:rPr>
            </w:pPr>
          </w:p>
        </w:tc>
      </w:tr>
      <w:tr w:rsidR="00FD6758" w:rsidRPr="00FD6758" w14:paraId="4D3B41CF" w14:textId="77777777">
        <w:tc>
          <w:tcPr>
            <w:tcW w:w="0" w:type="auto"/>
            <w:gridSpan w:val="2"/>
            <w:vAlign w:val="center"/>
            <w:hideMark/>
          </w:tcPr>
          <w:p w14:paraId="1E2359DD"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r w:rsidRPr="00FD6758">
              <w:rPr>
                <w:rFonts w:ascii="微软雅黑" w:eastAsia="微软雅黑" w:hAnsi="微软雅黑" w:cs="宋体" w:hint="eastAsia"/>
                <w:kern w:val="0"/>
                <w:sz w:val="27"/>
                <w:szCs w:val="27"/>
              </w:rPr>
              <w:t xml:space="preserve">        南京农业大学建设项目南京农业大学江北新校区一期工程已经立项部门批准建设（立项批文号：教发司[2018]144号）。工程所需资金来源国有非政府性资金：549399.00万元，现已落实。本工程对投标申请人的资格审查，采用资格预审方法选择合格的投标申请人参加投标。 </w:t>
            </w:r>
          </w:p>
        </w:tc>
      </w:tr>
      <w:tr w:rsidR="00FD6758" w:rsidRPr="00FD6758" w14:paraId="60AC4582" w14:textId="77777777">
        <w:trPr>
          <w:hidden/>
        </w:trPr>
        <w:tc>
          <w:tcPr>
            <w:tcW w:w="0" w:type="auto"/>
            <w:gridSpan w:val="2"/>
            <w:vAlign w:val="center"/>
            <w:hideMark/>
          </w:tcPr>
          <w:p w14:paraId="755889D2" w14:textId="77777777" w:rsidR="00FD6758" w:rsidRPr="00FD6758" w:rsidRDefault="00FD6758" w:rsidP="00FD6758">
            <w:pPr>
              <w:widowControl/>
              <w:spacing w:line="480" w:lineRule="atLeast"/>
              <w:jc w:val="left"/>
              <w:rPr>
                <w:rFonts w:ascii="微软雅黑" w:eastAsia="微软雅黑" w:hAnsi="微软雅黑" w:cs="宋体" w:hint="eastAsia"/>
                <w:vanish/>
                <w:kern w:val="0"/>
                <w:sz w:val="27"/>
                <w:szCs w:val="27"/>
              </w:rPr>
            </w:pPr>
            <w:r w:rsidRPr="00FD6758">
              <w:rPr>
                <w:rFonts w:ascii="微软雅黑" w:eastAsia="微软雅黑" w:hAnsi="微软雅黑" w:cs="宋体" w:hint="eastAsia"/>
                <w:vanish/>
                <w:kern w:val="0"/>
                <w:sz w:val="27"/>
                <w:szCs w:val="27"/>
              </w:rPr>
              <w:t xml:space="preserve">        ~DaiJianDanWei受建设单位委托负责本工程的代建事宜并担任招标人。 </w:t>
            </w:r>
          </w:p>
        </w:tc>
      </w:tr>
      <w:tr w:rsidR="00FD6758" w:rsidRPr="00FD6758" w14:paraId="54ECDCD8" w14:textId="77777777">
        <w:tc>
          <w:tcPr>
            <w:tcW w:w="0" w:type="auto"/>
            <w:gridSpan w:val="2"/>
            <w:vAlign w:val="center"/>
            <w:hideMark/>
          </w:tcPr>
          <w:p w14:paraId="4BF36EC2"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r w:rsidRPr="00FD6758">
              <w:rPr>
                <w:rFonts w:ascii="微软雅黑" w:eastAsia="微软雅黑" w:hAnsi="微软雅黑" w:cs="宋体" w:hint="eastAsia"/>
                <w:kern w:val="0"/>
                <w:sz w:val="27"/>
                <w:szCs w:val="27"/>
              </w:rPr>
              <w:t xml:space="preserve">         江苏天宏华信工程投资管理咨询有限公司受招标人委托(或招标人)负责本工程的招标事宜。 </w:t>
            </w:r>
          </w:p>
        </w:tc>
      </w:tr>
      <w:tr w:rsidR="00FD6758" w:rsidRPr="00FD6758" w14:paraId="6442D974" w14:textId="77777777">
        <w:tc>
          <w:tcPr>
            <w:tcW w:w="0" w:type="auto"/>
            <w:gridSpan w:val="2"/>
            <w:vAlign w:val="center"/>
            <w:hideMark/>
          </w:tcPr>
          <w:p w14:paraId="1DE1388A" w14:textId="77777777" w:rsidR="00FD6758" w:rsidRPr="00FD6758" w:rsidRDefault="00FD6758" w:rsidP="00FD6758">
            <w:pPr>
              <w:widowControl/>
              <w:spacing w:line="480" w:lineRule="atLeast"/>
              <w:jc w:val="left"/>
              <w:rPr>
                <w:rFonts w:ascii="微软雅黑" w:eastAsia="微软雅黑" w:hAnsi="微软雅黑" w:cs="宋体" w:hint="eastAsia"/>
                <w:b/>
                <w:bCs/>
                <w:color w:val="333333"/>
                <w:kern w:val="0"/>
                <w:sz w:val="27"/>
                <w:szCs w:val="27"/>
              </w:rPr>
            </w:pPr>
            <w:r w:rsidRPr="00FD6758">
              <w:rPr>
                <w:rFonts w:ascii="微软雅黑" w:eastAsia="微软雅黑" w:hAnsi="微软雅黑" w:cs="宋体" w:hint="eastAsia"/>
                <w:b/>
                <w:bCs/>
                <w:color w:val="333333"/>
                <w:kern w:val="0"/>
                <w:sz w:val="27"/>
                <w:szCs w:val="27"/>
              </w:rPr>
              <w:t xml:space="preserve">2. 项目概述与招标范围 </w:t>
            </w:r>
          </w:p>
        </w:tc>
      </w:tr>
      <w:tr w:rsidR="00FD6758" w:rsidRPr="00FD6758" w14:paraId="6B8A3FE3" w14:textId="77777777">
        <w:tc>
          <w:tcPr>
            <w:tcW w:w="0" w:type="auto"/>
            <w:gridSpan w:val="2"/>
            <w:vAlign w:val="center"/>
            <w:hideMark/>
          </w:tcPr>
          <w:p w14:paraId="739D1061"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r w:rsidRPr="00FD6758">
              <w:rPr>
                <w:rFonts w:ascii="微软雅黑" w:eastAsia="微软雅黑" w:hAnsi="微软雅黑" w:cs="宋体" w:hint="eastAsia"/>
                <w:kern w:val="0"/>
                <w:sz w:val="27"/>
                <w:szCs w:val="27"/>
              </w:rPr>
              <w:t xml:space="preserve">        2.1 标段名称：市政工程(二标段)施工 </w:t>
            </w:r>
          </w:p>
        </w:tc>
      </w:tr>
      <w:tr w:rsidR="00FD6758" w:rsidRPr="00FD6758" w14:paraId="7606E6B2" w14:textId="77777777">
        <w:tc>
          <w:tcPr>
            <w:tcW w:w="0" w:type="auto"/>
            <w:gridSpan w:val="2"/>
            <w:vAlign w:val="center"/>
            <w:hideMark/>
          </w:tcPr>
          <w:p w14:paraId="31C1E1F9"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r w:rsidRPr="00FD6758">
              <w:rPr>
                <w:rFonts w:ascii="微软雅黑" w:eastAsia="微软雅黑" w:hAnsi="微软雅黑" w:cs="宋体" w:hint="eastAsia"/>
                <w:kern w:val="0"/>
                <w:sz w:val="27"/>
                <w:szCs w:val="27"/>
              </w:rPr>
              <w:t xml:space="preserve">        2.2 工程地点：江北新校区内，西南至江北新区绿水湾路，东南至江北新区滨江大道，西北至江北新区横江大道，东北至江北新区博达路（原南农西路）。 </w:t>
            </w:r>
          </w:p>
        </w:tc>
      </w:tr>
      <w:tr w:rsidR="00FD6758" w:rsidRPr="00FD6758" w14:paraId="3583F492" w14:textId="77777777">
        <w:trPr>
          <w:trHeight w:val="330"/>
        </w:trPr>
        <w:tc>
          <w:tcPr>
            <w:tcW w:w="0" w:type="auto"/>
            <w:gridSpan w:val="2"/>
            <w:vAlign w:val="center"/>
            <w:hideMark/>
          </w:tcPr>
          <w:p w14:paraId="01CD2152"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r w:rsidRPr="00FD6758">
              <w:rPr>
                <w:rFonts w:ascii="微软雅黑" w:eastAsia="微软雅黑" w:hAnsi="微软雅黑" w:cs="宋体" w:hint="eastAsia"/>
                <w:kern w:val="0"/>
                <w:sz w:val="27"/>
                <w:szCs w:val="27"/>
              </w:rPr>
              <w:t xml:space="preserve">        2.3 工程类型： 特大型工程 </w:t>
            </w:r>
          </w:p>
        </w:tc>
      </w:tr>
      <w:tr w:rsidR="00FD6758" w:rsidRPr="00FD6758" w14:paraId="1A0CE794" w14:textId="77777777">
        <w:tc>
          <w:tcPr>
            <w:tcW w:w="0" w:type="auto"/>
            <w:gridSpan w:val="2"/>
            <w:vAlign w:val="center"/>
            <w:hideMark/>
          </w:tcPr>
          <w:p w14:paraId="224A5E35"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r w:rsidRPr="00FD6758">
              <w:rPr>
                <w:rFonts w:ascii="微软雅黑" w:eastAsia="微软雅黑" w:hAnsi="微软雅黑" w:cs="宋体" w:hint="eastAsia"/>
                <w:kern w:val="0"/>
                <w:sz w:val="27"/>
                <w:szCs w:val="27"/>
              </w:rPr>
              <w:t xml:space="preserve">        2.4 建设内容： 市政公用工程; </w:t>
            </w:r>
          </w:p>
        </w:tc>
      </w:tr>
      <w:tr w:rsidR="00FD6758" w:rsidRPr="00FD6758" w14:paraId="7BF6089A" w14:textId="77777777">
        <w:tc>
          <w:tcPr>
            <w:tcW w:w="0" w:type="auto"/>
            <w:gridSpan w:val="2"/>
            <w:vAlign w:val="center"/>
            <w:hideMark/>
          </w:tcPr>
          <w:p w14:paraId="7C1CE7D0"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r w:rsidRPr="00FD6758">
              <w:rPr>
                <w:rFonts w:ascii="微软雅黑" w:eastAsia="微软雅黑" w:hAnsi="微软雅黑" w:cs="宋体" w:hint="eastAsia"/>
                <w:kern w:val="0"/>
                <w:sz w:val="27"/>
                <w:szCs w:val="27"/>
              </w:rPr>
              <w:t xml:space="preserve">        2.5 结构类型： 其他 </w:t>
            </w:r>
          </w:p>
        </w:tc>
      </w:tr>
      <w:tr w:rsidR="00FD6758" w:rsidRPr="00FD6758" w14:paraId="3F20B33F" w14:textId="77777777">
        <w:tc>
          <w:tcPr>
            <w:tcW w:w="0" w:type="auto"/>
            <w:gridSpan w:val="2"/>
            <w:vAlign w:val="center"/>
            <w:hideMark/>
          </w:tcPr>
          <w:p w14:paraId="28B4E778"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r w:rsidRPr="00FD6758">
              <w:rPr>
                <w:rFonts w:ascii="微软雅黑" w:eastAsia="微软雅黑" w:hAnsi="微软雅黑" w:cs="宋体" w:hint="eastAsia"/>
                <w:kern w:val="0"/>
                <w:sz w:val="27"/>
                <w:szCs w:val="27"/>
              </w:rPr>
              <w:t xml:space="preserve">        2.6 工期要求： 220日历天 </w:t>
            </w:r>
          </w:p>
        </w:tc>
      </w:tr>
      <w:tr w:rsidR="00FD6758" w:rsidRPr="00FD6758" w14:paraId="0205CA46" w14:textId="77777777">
        <w:tc>
          <w:tcPr>
            <w:tcW w:w="0" w:type="auto"/>
            <w:gridSpan w:val="2"/>
            <w:vAlign w:val="center"/>
            <w:hideMark/>
          </w:tcPr>
          <w:p w14:paraId="64894AC1"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r w:rsidRPr="00FD6758">
              <w:rPr>
                <w:rFonts w:ascii="微软雅黑" w:eastAsia="微软雅黑" w:hAnsi="微软雅黑" w:cs="宋体" w:hint="eastAsia"/>
                <w:kern w:val="0"/>
                <w:sz w:val="27"/>
                <w:szCs w:val="27"/>
              </w:rPr>
              <w:t xml:space="preserve">        2.7 工程合同估算价： 53000.00万元 </w:t>
            </w:r>
          </w:p>
        </w:tc>
      </w:tr>
      <w:tr w:rsidR="00FD6758" w:rsidRPr="00FD6758" w14:paraId="764A0160" w14:textId="77777777">
        <w:tc>
          <w:tcPr>
            <w:tcW w:w="0" w:type="auto"/>
            <w:gridSpan w:val="2"/>
            <w:vAlign w:val="center"/>
            <w:hideMark/>
          </w:tcPr>
          <w:p w14:paraId="332D9215"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r w:rsidRPr="00FD6758">
              <w:rPr>
                <w:rFonts w:ascii="微软雅黑" w:eastAsia="微软雅黑" w:hAnsi="微软雅黑" w:cs="宋体" w:hint="eastAsia"/>
                <w:kern w:val="0"/>
                <w:sz w:val="27"/>
                <w:szCs w:val="27"/>
              </w:rPr>
              <w:t xml:space="preserve">        2.8 招标内容： 市政工程施工总承包; </w:t>
            </w:r>
          </w:p>
        </w:tc>
      </w:tr>
      <w:tr w:rsidR="00FD6758" w:rsidRPr="00FD6758" w14:paraId="45396046" w14:textId="77777777">
        <w:tc>
          <w:tcPr>
            <w:tcW w:w="0" w:type="auto"/>
            <w:gridSpan w:val="2"/>
            <w:vAlign w:val="center"/>
            <w:hideMark/>
          </w:tcPr>
          <w:p w14:paraId="1023B73D"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r w:rsidRPr="00FD6758">
              <w:rPr>
                <w:rFonts w:ascii="微软雅黑" w:eastAsia="微软雅黑" w:hAnsi="微软雅黑" w:cs="宋体" w:hint="eastAsia"/>
                <w:kern w:val="0"/>
                <w:sz w:val="27"/>
                <w:szCs w:val="27"/>
              </w:rPr>
              <w:t>        2.9 单位工程及招标范围说明： 本工程主要包括外环路道路工程、纵一路道路工程、纵二路道路工程、纵三路道路工程、纵四路道路工程、横一路道路工程、横二路道路工程、横三路道路工程、横四路道路工程、横五路道路工程、内环路改造</w:t>
            </w:r>
            <w:r w:rsidRPr="00FD6758">
              <w:rPr>
                <w:rFonts w:ascii="微软雅黑" w:eastAsia="微软雅黑" w:hAnsi="微软雅黑" w:cs="宋体" w:hint="eastAsia"/>
                <w:kern w:val="0"/>
                <w:sz w:val="27"/>
                <w:szCs w:val="27"/>
              </w:rPr>
              <w:lastRenderedPageBreak/>
              <w:t xml:space="preserve">工程等，道路全长共约6.76km，最大排水管径DN1800mm，均为校区内道路；包括但不限于道路工程、桥梁工程、排水工程、给水工程、电力排管工程、通讯工程、综合管廊工程、交通工程、路灯工程等，具体内容详见工程量清单和图纸。本项目含综合管廊工程，属于特大型且技术复杂型项目。 </w:t>
            </w:r>
          </w:p>
        </w:tc>
      </w:tr>
      <w:tr w:rsidR="00FD6758" w:rsidRPr="00FD6758" w14:paraId="3E850DF5" w14:textId="77777777">
        <w:tc>
          <w:tcPr>
            <w:tcW w:w="0" w:type="auto"/>
            <w:gridSpan w:val="2"/>
            <w:vAlign w:val="center"/>
            <w:hideMark/>
          </w:tcPr>
          <w:p w14:paraId="452F3159"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r w:rsidRPr="00FD6758">
              <w:rPr>
                <w:rFonts w:ascii="微软雅黑" w:eastAsia="微软雅黑" w:hAnsi="微软雅黑" w:cs="宋体" w:hint="eastAsia"/>
                <w:kern w:val="0"/>
                <w:sz w:val="27"/>
                <w:szCs w:val="27"/>
              </w:rPr>
              <w:lastRenderedPageBreak/>
              <w:t xml:space="preserve">        2.10 工程规模： </w:t>
            </w:r>
          </w:p>
        </w:tc>
      </w:tr>
      <w:tr w:rsidR="00FD6758" w:rsidRPr="00FD6758" w14:paraId="589977EE" w14:textId="77777777">
        <w:tc>
          <w:tcPr>
            <w:tcW w:w="0" w:type="auto"/>
            <w:gridSpan w:val="2"/>
            <w:vAlign w:val="center"/>
            <w:hideMark/>
          </w:tcPr>
          <w:p w14:paraId="117535B1" w14:textId="77777777" w:rsidR="00FD6758" w:rsidRPr="00FD6758" w:rsidRDefault="00FD6758" w:rsidP="00FD6758">
            <w:pPr>
              <w:widowControl/>
              <w:spacing w:line="480" w:lineRule="atLeast"/>
              <w:jc w:val="left"/>
              <w:rPr>
                <w:rFonts w:ascii="微软雅黑" w:eastAsia="微软雅黑" w:hAnsi="微软雅黑" w:cs="宋体" w:hint="eastAsia"/>
                <w:b/>
                <w:bCs/>
                <w:color w:val="333333"/>
                <w:kern w:val="0"/>
                <w:sz w:val="27"/>
                <w:szCs w:val="27"/>
              </w:rPr>
            </w:pPr>
            <w:r w:rsidRPr="00FD6758">
              <w:rPr>
                <w:rFonts w:ascii="微软雅黑" w:eastAsia="微软雅黑" w:hAnsi="微软雅黑" w:cs="宋体" w:hint="eastAsia"/>
                <w:b/>
                <w:bCs/>
                <w:color w:val="333333"/>
                <w:kern w:val="0"/>
                <w:sz w:val="27"/>
                <w:szCs w:val="27"/>
              </w:rPr>
              <w:t xml:space="preserve">3. 投标人资格要求 </w:t>
            </w:r>
          </w:p>
        </w:tc>
      </w:tr>
      <w:tr w:rsidR="00FD6758" w:rsidRPr="00FD6758" w14:paraId="55002646" w14:textId="77777777">
        <w:tc>
          <w:tcPr>
            <w:tcW w:w="0" w:type="auto"/>
            <w:gridSpan w:val="2"/>
            <w:vAlign w:val="center"/>
            <w:hideMark/>
          </w:tcPr>
          <w:p w14:paraId="129ABAE2"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r w:rsidRPr="00FD6758">
              <w:rPr>
                <w:rFonts w:ascii="微软雅黑" w:eastAsia="微软雅黑" w:hAnsi="微软雅黑" w:cs="宋体" w:hint="eastAsia"/>
                <w:kern w:val="0"/>
                <w:sz w:val="27"/>
                <w:szCs w:val="27"/>
              </w:rPr>
              <w:t xml:space="preserve">        3.1 投标人资质等级及范围：施工总承包市政公用工程一级(含)以上。 </w:t>
            </w:r>
          </w:p>
        </w:tc>
      </w:tr>
      <w:tr w:rsidR="00FD6758" w:rsidRPr="00FD6758" w14:paraId="1E87A425" w14:textId="77777777">
        <w:tc>
          <w:tcPr>
            <w:tcW w:w="0" w:type="auto"/>
            <w:gridSpan w:val="2"/>
            <w:vAlign w:val="center"/>
            <w:hideMark/>
          </w:tcPr>
          <w:p w14:paraId="01C931C9"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r w:rsidRPr="00FD6758">
              <w:rPr>
                <w:rFonts w:ascii="微软雅黑" w:eastAsia="微软雅黑" w:hAnsi="微软雅黑" w:cs="宋体" w:hint="eastAsia"/>
                <w:kern w:val="0"/>
                <w:sz w:val="27"/>
                <w:szCs w:val="27"/>
              </w:rPr>
              <w:t xml:space="preserve">        3.2 项目经理资质类别和等级： 注册建造师证市政公用工程一级(含)以上。 </w:t>
            </w:r>
          </w:p>
        </w:tc>
      </w:tr>
      <w:tr w:rsidR="00FD6758" w:rsidRPr="00FD6758" w14:paraId="1EE046D1" w14:textId="77777777">
        <w:tc>
          <w:tcPr>
            <w:tcW w:w="0" w:type="auto"/>
            <w:gridSpan w:val="2"/>
            <w:vAlign w:val="center"/>
            <w:hideMark/>
          </w:tcPr>
          <w:p w14:paraId="54B0D4CB"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r w:rsidRPr="00FD6758">
              <w:rPr>
                <w:rFonts w:ascii="微软雅黑" w:eastAsia="微软雅黑" w:hAnsi="微软雅黑" w:cs="宋体" w:hint="eastAsia"/>
                <w:kern w:val="0"/>
                <w:sz w:val="27"/>
                <w:szCs w:val="27"/>
              </w:rPr>
              <w:t xml:space="preserve">        3.3 本次招标是否接受联合体投标：否 </w:t>
            </w:r>
          </w:p>
        </w:tc>
      </w:tr>
      <w:tr w:rsidR="00FD6758" w:rsidRPr="00FD6758" w14:paraId="0EFEC3B2" w14:textId="77777777">
        <w:tc>
          <w:tcPr>
            <w:tcW w:w="0" w:type="auto"/>
            <w:gridSpan w:val="2"/>
            <w:vAlign w:val="center"/>
            <w:hideMark/>
          </w:tcPr>
          <w:p w14:paraId="1D0975F4"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r w:rsidRPr="00FD6758">
              <w:rPr>
                <w:rFonts w:ascii="微软雅黑" w:eastAsia="微软雅黑" w:hAnsi="微软雅黑" w:cs="宋体" w:hint="eastAsia"/>
                <w:kern w:val="0"/>
                <w:sz w:val="27"/>
                <w:szCs w:val="27"/>
              </w:rPr>
              <w:t xml:space="preserve">        3.4 本次招标是否接受黄牌警示单位投标：否 </w:t>
            </w:r>
          </w:p>
        </w:tc>
      </w:tr>
      <w:tr w:rsidR="00FD6758" w:rsidRPr="00FD6758" w14:paraId="2B8C9B82" w14:textId="77777777">
        <w:tc>
          <w:tcPr>
            <w:tcW w:w="0" w:type="auto"/>
            <w:gridSpan w:val="2"/>
            <w:vAlign w:val="center"/>
            <w:hideMark/>
          </w:tcPr>
          <w:p w14:paraId="5EA64407" w14:textId="77777777" w:rsidR="00FD6758" w:rsidRPr="00FD6758" w:rsidRDefault="00FD6758" w:rsidP="00FD6758">
            <w:pPr>
              <w:widowControl/>
              <w:spacing w:line="480" w:lineRule="atLeast"/>
              <w:jc w:val="left"/>
              <w:rPr>
                <w:rFonts w:ascii="微软雅黑" w:eastAsia="微软雅黑" w:hAnsi="微软雅黑" w:cs="宋体" w:hint="eastAsia"/>
                <w:b/>
                <w:bCs/>
                <w:color w:val="333333"/>
                <w:kern w:val="0"/>
                <w:sz w:val="27"/>
                <w:szCs w:val="27"/>
              </w:rPr>
            </w:pPr>
            <w:r w:rsidRPr="00FD6758">
              <w:rPr>
                <w:rFonts w:ascii="微软雅黑" w:eastAsia="微软雅黑" w:hAnsi="微软雅黑" w:cs="宋体" w:hint="eastAsia"/>
                <w:b/>
                <w:bCs/>
                <w:color w:val="333333"/>
                <w:kern w:val="0"/>
                <w:sz w:val="27"/>
                <w:szCs w:val="27"/>
              </w:rPr>
              <w:t xml:space="preserve">4. 资格预审文件的获取 </w:t>
            </w:r>
          </w:p>
        </w:tc>
      </w:tr>
      <w:tr w:rsidR="00FD6758" w:rsidRPr="00FD6758" w14:paraId="6472522D" w14:textId="77777777">
        <w:tc>
          <w:tcPr>
            <w:tcW w:w="0" w:type="auto"/>
            <w:gridSpan w:val="2"/>
            <w:vAlign w:val="center"/>
            <w:hideMark/>
          </w:tcPr>
          <w:p w14:paraId="4C369155"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r w:rsidRPr="00FD6758">
              <w:rPr>
                <w:rFonts w:ascii="微软雅黑" w:eastAsia="微软雅黑" w:hAnsi="微软雅黑" w:cs="宋体" w:hint="eastAsia"/>
                <w:kern w:val="0"/>
                <w:sz w:val="27"/>
                <w:szCs w:val="27"/>
              </w:rPr>
              <w:t xml:space="preserve">        4.1 从2021年12月31日17时1分到 2022年1月10日17时1分为止，投标申请人请登录南京市公共资源交易中心网站（njggzy.nanjing.gov.cn/njweb）下载资格预审文件。 </w:t>
            </w:r>
          </w:p>
        </w:tc>
      </w:tr>
      <w:tr w:rsidR="00FD6758" w:rsidRPr="00FD6758" w14:paraId="50E8653D" w14:textId="77777777">
        <w:tc>
          <w:tcPr>
            <w:tcW w:w="0" w:type="auto"/>
            <w:gridSpan w:val="2"/>
            <w:vAlign w:val="center"/>
            <w:hideMark/>
          </w:tcPr>
          <w:p w14:paraId="10C7828F"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r w:rsidRPr="00FD6758">
              <w:rPr>
                <w:rFonts w:ascii="微软雅黑" w:eastAsia="微软雅黑" w:hAnsi="微软雅黑" w:cs="宋体" w:hint="eastAsia"/>
                <w:kern w:val="0"/>
                <w:sz w:val="27"/>
                <w:szCs w:val="27"/>
              </w:rPr>
              <w:t xml:space="preserve">        4.2 资格预审递交文件的截止时间：2022-01-18 09:30:00 </w:t>
            </w:r>
          </w:p>
        </w:tc>
      </w:tr>
      <w:tr w:rsidR="00FD6758" w:rsidRPr="00FD6758" w14:paraId="2D1EFE22" w14:textId="77777777">
        <w:tc>
          <w:tcPr>
            <w:tcW w:w="0" w:type="auto"/>
            <w:gridSpan w:val="2"/>
            <w:vAlign w:val="center"/>
            <w:hideMark/>
          </w:tcPr>
          <w:p w14:paraId="7E80C553" w14:textId="77777777" w:rsidR="00FD6758" w:rsidRPr="00FD6758" w:rsidRDefault="00FD6758" w:rsidP="00FD6758">
            <w:pPr>
              <w:widowControl/>
              <w:spacing w:line="480" w:lineRule="atLeast"/>
              <w:jc w:val="left"/>
              <w:rPr>
                <w:rFonts w:ascii="微软雅黑" w:eastAsia="微软雅黑" w:hAnsi="微软雅黑" w:cs="宋体" w:hint="eastAsia"/>
                <w:b/>
                <w:bCs/>
                <w:color w:val="333333"/>
                <w:kern w:val="0"/>
                <w:sz w:val="27"/>
                <w:szCs w:val="27"/>
              </w:rPr>
            </w:pPr>
            <w:r w:rsidRPr="00FD6758">
              <w:rPr>
                <w:rFonts w:ascii="微软雅黑" w:eastAsia="微软雅黑" w:hAnsi="微软雅黑" w:cs="宋体" w:hint="eastAsia"/>
                <w:b/>
                <w:bCs/>
                <w:color w:val="333333"/>
                <w:kern w:val="0"/>
                <w:sz w:val="27"/>
                <w:szCs w:val="27"/>
              </w:rPr>
              <w:t xml:space="preserve">5. 资格审查办法 </w:t>
            </w:r>
          </w:p>
        </w:tc>
      </w:tr>
      <w:tr w:rsidR="00FD6758" w:rsidRPr="00FD6758" w14:paraId="6B3E0306" w14:textId="77777777">
        <w:tc>
          <w:tcPr>
            <w:tcW w:w="0" w:type="auto"/>
            <w:gridSpan w:val="2"/>
            <w:vAlign w:val="center"/>
            <w:hideMark/>
          </w:tcPr>
          <w:p w14:paraId="1908374B"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r w:rsidRPr="00FD6758">
              <w:rPr>
                <w:rFonts w:ascii="微软雅黑" w:eastAsia="微软雅黑" w:hAnsi="微软雅黑" w:cs="宋体" w:hint="eastAsia"/>
                <w:kern w:val="0"/>
                <w:sz w:val="27"/>
                <w:szCs w:val="27"/>
              </w:rPr>
              <w:t xml:space="preserve">        5.1 对投标人的资格审查方法按照苏建规字（2017）1号文件及有关法规文件的规定执行。 </w:t>
            </w:r>
          </w:p>
        </w:tc>
      </w:tr>
      <w:tr w:rsidR="00FD6758" w:rsidRPr="00FD6758" w14:paraId="340BDA33" w14:textId="77777777">
        <w:tc>
          <w:tcPr>
            <w:tcW w:w="0" w:type="auto"/>
            <w:gridSpan w:val="2"/>
            <w:vAlign w:val="center"/>
            <w:hideMark/>
          </w:tcPr>
          <w:p w14:paraId="4506E1A9"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r w:rsidRPr="00FD6758">
              <w:rPr>
                <w:rFonts w:ascii="微软雅黑" w:eastAsia="微软雅黑" w:hAnsi="微软雅黑" w:cs="宋体" w:hint="eastAsia"/>
                <w:kern w:val="0"/>
                <w:sz w:val="27"/>
                <w:szCs w:val="27"/>
              </w:rPr>
              <w:t xml:space="preserve">        5.2 本工程按照苏建规字（2017）1号文件规定，资格审查必要条件为： </w:t>
            </w:r>
          </w:p>
        </w:tc>
      </w:tr>
      <w:tr w:rsidR="00FD6758" w:rsidRPr="00FD6758" w14:paraId="3F053D62" w14:textId="77777777">
        <w:tc>
          <w:tcPr>
            <w:tcW w:w="0" w:type="auto"/>
            <w:gridSpan w:val="2"/>
            <w:vAlign w:val="center"/>
            <w:hideMark/>
          </w:tcPr>
          <w:p w14:paraId="45BEAD25"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r w:rsidRPr="00FD6758">
              <w:rPr>
                <w:rFonts w:ascii="微软雅黑" w:eastAsia="微软雅黑" w:hAnsi="微软雅黑" w:cs="宋体" w:hint="eastAsia"/>
                <w:kern w:val="0"/>
                <w:sz w:val="27"/>
                <w:szCs w:val="27"/>
              </w:rPr>
              <w:t xml:space="preserve">                （1）具有独立订立合同的能力； </w:t>
            </w:r>
          </w:p>
        </w:tc>
      </w:tr>
      <w:tr w:rsidR="00FD6758" w:rsidRPr="00FD6758" w14:paraId="6458A4B7" w14:textId="77777777">
        <w:tc>
          <w:tcPr>
            <w:tcW w:w="0" w:type="auto"/>
            <w:gridSpan w:val="2"/>
            <w:vAlign w:val="center"/>
            <w:hideMark/>
          </w:tcPr>
          <w:p w14:paraId="4710A361"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r w:rsidRPr="00FD6758">
              <w:rPr>
                <w:rFonts w:ascii="微软雅黑" w:eastAsia="微软雅黑" w:hAnsi="微软雅黑" w:cs="宋体" w:hint="eastAsia"/>
                <w:kern w:val="0"/>
                <w:sz w:val="27"/>
                <w:szCs w:val="27"/>
              </w:rPr>
              <w:t>                （2）企业的资质类别、等级和项目负责人注册专业、资格等级符合国家</w:t>
            </w:r>
            <w:r w:rsidRPr="00FD6758">
              <w:rPr>
                <w:rFonts w:ascii="微软雅黑" w:eastAsia="微软雅黑" w:hAnsi="微软雅黑" w:cs="宋体" w:hint="eastAsia"/>
                <w:kern w:val="0"/>
                <w:sz w:val="27"/>
                <w:szCs w:val="27"/>
              </w:rPr>
              <w:lastRenderedPageBreak/>
              <w:t xml:space="preserve">有关规定； </w:t>
            </w:r>
          </w:p>
        </w:tc>
      </w:tr>
      <w:tr w:rsidR="00FD6758" w:rsidRPr="00FD6758" w14:paraId="0D21070E" w14:textId="77777777">
        <w:tc>
          <w:tcPr>
            <w:tcW w:w="0" w:type="auto"/>
            <w:gridSpan w:val="2"/>
            <w:vAlign w:val="center"/>
            <w:hideMark/>
          </w:tcPr>
          <w:p w14:paraId="37B3F093"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r w:rsidRPr="00FD6758">
              <w:rPr>
                <w:rFonts w:ascii="微软雅黑" w:eastAsia="微软雅黑" w:hAnsi="微软雅黑" w:cs="宋体" w:hint="eastAsia"/>
                <w:kern w:val="0"/>
                <w:sz w:val="27"/>
                <w:szCs w:val="27"/>
              </w:rPr>
              <w:lastRenderedPageBreak/>
              <w:t xml:space="preserve">                （3）以联合体形式投标的，联合体的资格（资质）条件必须符合资格预审文件或招标文件要求，并附有共同投标协议； </w:t>
            </w:r>
          </w:p>
        </w:tc>
      </w:tr>
      <w:tr w:rsidR="00FD6758" w:rsidRPr="00FD6758" w14:paraId="0C5F9B6D" w14:textId="77777777">
        <w:tc>
          <w:tcPr>
            <w:tcW w:w="0" w:type="auto"/>
            <w:gridSpan w:val="2"/>
            <w:vAlign w:val="center"/>
            <w:hideMark/>
          </w:tcPr>
          <w:p w14:paraId="47185AC9"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r w:rsidRPr="00FD6758">
              <w:rPr>
                <w:rFonts w:ascii="微软雅黑" w:eastAsia="微软雅黑" w:hAnsi="微软雅黑" w:cs="宋体" w:hint="eastAsia"/>
                <w:kern w:val="0"/>
                <w:sz w:val="27"/>
                <w:szCs w:val="27"/>
              </w:rPr>
              <w:t xml:space="preserve">                （4）企业具备安全生产条件，并取得安全生产许可证（相关规定不作要求的除外）； </w:t>
            </w:r>
          </w:p>
        </w:tc>
      </w:tr>
      <w:tr w:rsidR="00FD6758" w:rsidRPr="00FD6758" w14:paraId="3790EA22" w14:textId="77777777">
        <w:tc>
          <w:tcPr>
            <w:tcW w:w="0" w:type="auto"/>
            <w:gridSpan w:val="2"/>
            <w:vAlign w:val="center"/>
            <w:hideMark/>
          </w:tcPr>
          <w:p w14:paraId="4ADA663C"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r w:rsidRPr="00FD6758">
              <w:rPr>
                <w:rFonts w:ascii="微软雅黑" w:eastAsia="微软雅黑" w:hAnsi="微软雅黑" w:cs="宋体" w:hint="eastAsia"/>
                <w:kern w:val="0"/>
                <w:sz w:val="27"/>
                <w:szCs w:val="27"/>
              </w:rPr>
              <w:t xml:space="preserve">                （5）项目负责人必须满足下列条件： </w:t>
            </w:r>
          </w:p>
        </w:tc>
      </w:tr>
      <w:tr w:rsidR="00FD6758" w:rsidRPr="00FD6758" w14:paraId="4C40024B" w14:textId="77777777">
        <w:tc>
          <w:tcPr>
            <w:tcW w:w="0" w:type="auto"/>
            <w:gridSpan w:val="2"/>
            <w:vAlign w:val="center"/>
            <w:hideMark/>
          </w:tcPr>
          <w:p w14:paraId="4D72E820"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r w:rsidRPr="00FD6758">
              <w:rPr>
                <w:rFonts w:ascii="微软雅黑" w:eastAsia="微软雅黑" w:hAnsi="微软雅黑" w:cs="宋体" w:hint="eastAsia"/>
                <w:kern w:val="0"/>
                <w:sz w:val="27"/>
                <w:szCs w:val="27"/>
              </w:rPr>
              <w:t xml:space="preserve">                         a. 项目负责人不得同时在两个或者两个以上单位受聘或者执业； </w:t>
            </w:r>
          </w:p>
        </w:tc>
      </w:tr>
      <w:tr w:rsidR="00FD6758" w:rsidRPr="00FD6758" w14:paraId="2596D7EA" w14:textId="77777777">
        <w:tc>
          <w:tcPr>
            <w:tcW w:w="0" w:type="auto"/>
            <w:gridSpan w:val="2"/>
            <w:vAlign w:val="center"/>
            <w:hideMark/>
          </w:tcPr>
          <w:p w14:paraId="4EA4DBF3"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r w:rsidRPr="00FD6758">
              <w:rPr>
                <w:rFonts w:ascii="微软雅黑" w:eastAsia="微软雅黑" w:hAnsi="微软雅黑" w:cs="宋体" w:hint="eastAsia"/>
                <w:kern w:val="0"/>
                <w:sz w:val="27"/>
                <w:szCs w:val="27"/>
              </w:rPr>
              <w:t xml:space="preserve">                         b. 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 文、同一施工地点分段发包或分期施工的情况且总的工程规模在项目负责人执业范围之内； </w:t>
            </w:r>
          </w:p>
        </w:tc>
      </w:tr>
      <w:tr w:rsidR="00FD6758" w:rsidRPr="00FD6758" w14:paraId="5E19EE6E" w14:textId="77777777">
        <w:tc>
          <w:tcPr>
            <w:tcW w:w="0" w:type="auto"/>
            <w:gridSpan w:val="2"/>
            <w:vAlign w:val="center"/>
            <w:hideMark/>
          </w:tcPr>
          <w:p w14:paraId="26E5EF4C"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r w:rsidRPr="00FD6758">
              <w:rPr>
                <w:rFonts w:ascii="微软雅黑" w:eastAsia="微软雅黑" w:hAnsi="微软雅黑" w:cs="宋体" w:hint="eastAsia"/>
                <w:kern w:val="0"/>
                <w:sz w:val="27"/>
                <w:szCs w:val="27"/>
              </w:rPr>
              <w:t xml:space="preserve">                         c. 项目负责人无行贿犯罪行为记录；或者有行贿犯罪行为记录，但自记录之日起已超过5年的。 </w:t>
            </w:r>
          </w:p>
        </w:tc>
      </w:tr>
      <w:tr w:rsidR="00FD6758" w:rsidRPr="00FD6758" w14:paraId="6A5D93CE" w14:textId="77777777">
        <w:tc>
          <w:tcPr>
            <w:tcW w:w="0" w:type="auto"/>
            <w:gridSpan w:val="2"/>
            <w:vAlign w:val="center"/>
            <w:hideMark/>
          </w:tcPr>
          <w:p w14:paraId="23DCD82A"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r w:rsidRPr="00FD6758">
              <w:rPr>
                <w:rFonts w:ascii="微软雅黑" w:eastAsia="微软雅黑" w:hAnsi="微软雅黑" w:cs="宋体" w:hint="eastAsia"/>
                <w:kern w:val="0"/>
                <w:sz w:val="27"/>
                <w:szCs w:val="27"/>
              </w:rPr>
              <w:t>                （6）投标人不得存在下列情形之一： 1.为招标人不具有独立法人资格的附属机构（单位）； 2.为本招标项目的监理人、代建人、项目管理人，以及为本 招标项目提供招标代理、设计服务的； 3.与本招标项目的监理人、代建人、招标代理机构同为一个 法定代表人的，或者相互控股、参股的； 4.与招标人存在利害关系可能影响招标公正性的； 5.单位负责人为同一人或者存在控股、管理关系的不同单位； 6.处于被责令停业、财产被接管、冻结和破产状态，以及投 标资格被取消</w:t>
            </w:r>
            <w:r w:rsidRPr="00FD6758">
              <w:rPr>
                <w:rFonts w:ascii="微软雅黑" w:eastAsia="微软雅黑" w:hAnsi="微软雅黑" w:cs="宋体" w:hint="eastAsia"/>
                <w:kern w:val="0"/>
                <w:sz w:val="27"/>
                <w:szCs w:val="27"/>
              </w:rPr>
              <w:lastRenderedPageBreak/>
              <w:t xml:space="preserve">或者被暂停且在暂停期内； 7.因拖欠工人工资或者因发生质量安全事故被有关部门限 制在招标项目所在地承接工程的； 8.投标人近 3 年内有行贿犯罪行为且被记录，或者法定代表 人有行贿犯罪记录且自记录之日起未超过 5 年的。 </w:t>
            </w:r>
          </w:p>
        </w:tc>
      </w:tr>
      <w:tr w:rsidR="00FD6758" w:rsidRPr="00FD6758" w14:paraId="3EDC1010" w14:textId="77777777">
        <w:tc>
          <w:tcPr>
            <w:tcW w:w="0" w:type="auto"/>
            <w:gridSpan w:val="2"/>
            <w:vAlign w:val="center"/>
            <w:hideMark/>
          </w:tcPr>
          <w:p w14:paraId="22FC29CB"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r w:rsidRPr="00FD6758">
              <w:rPr>
                <w:rFonts w:ascii="微软雅黑" w:eastAsia="微软雅黑" w:hAnsi="微软雅黑" w:cs="宋体" w:hint="eastAsia"/>
                <w:kern w:val="0"/>
                <w:sz w:val="27"/>
                <w:szCs w:val="27"/>
              </w:rPr>
              <w:lastRenderedPageBreak/>
              <w:t xml:space="preserve">                （7）符合法律、法规规定的其他条件。其他条件为： </w:t>
            </w:r>
          </w:p>
        </w:tc>
      </w:tr>
      <w:tr w:rsidR="00FD6758" w:rsidRPr="00FD6758" w14:paraId="2906C4BC" w14:textId="77777777">
        <w:tc>
          <w:tcPr>
            <w:tcW w:w="0" w:type="auto"/>
            <w:gridSpan w:val="2"/>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790"/>
              <w:gridCol w:w="300"/>
            </w:tblGrid>
            <w:tr w:rsidR="00FD6758" w:rsidRPr="00FD6758" w14:paraId="23DA58C1" w14:textId="77777777">
              <w:tc>
                <w:tcPr>
                  <w:tcW w:w="0" w:type="auto"/>
                  <w:vAlign w:val="center"/>
                  <w:hideMark/>
                </w:tcPr>
                <w:p w14:paraId="1B60FBF3" w14:textId="77777777" w:rsidR="00FD6758" w:rsidRPr="00FD6758" w:rsidRDefault="00FD6758" w:rsidP="00FD6758">
                  <w:pPr>
                    <w:widowControl/>
                    <w:jc w:val="left"/>
                    <w:rPr>
                      <w:rFonts w:ascii="Verdana" w:eastAsia="宋体" w:hAnsi="Verdana" w:cs="宋体" w:hint="eastAsia"/>
                      <w:kern w:val="0"/>
                      <w:sz w:val="27"/>
                      <w:szCs w:val="27"/>
                    </w:rPr>
                  </w:pPr>
                  <w:r w:rsidRPr="00FD6758">
                    <w:rPr>
                      <w:rFonts w:ascii="Verdana" w:eastAsia="宋体" w:hAnsi="Verdana" w:cs="宋体"/>
                      <w:kern w:val="0"/>
                      <w:sz w:val="27"/>
                      <w:szCs w:val="27"/>
                    </w:rPr>
                    <w:t xml:space="preserve">         </w:t>
                  </w:r>
                </w:p>
              </w:tc>
              <w:tc>
                <w:tcPr>
                  <w:tcW w:w="0" w:type="auto"/>
                  <w:vAlign w:val="center"/>
                  <w:hideMark/>
                </w:tcPr>
                <w:p w14:paraId="72AE4D5A" w14:textId="77777777" w:rsidR="00FD6758" w:rsidRPr="00FD6758" w:rsidRDefault="00FD6758" w:rsidP="00FD6758">
                  <w:pPr>
                    <w:widowControl/>
                    <w:jc w:val="left"/>
                    <w:rPr>
                      <w:rFonts w:ascii="Verdana" w:eastAsia="宋体" w:hAnsi="Verdana" w:cs="宋体"/>
                      <w:kern w:val="0"/>
                      <w:sz w:val="27"/>
                      <w:szCs w:val="27"/>
                    </w:rPr>
                  </w:pPr>
                  <w:r w:rsidRPr="00FD6758">
                    <w:rPr>
                      <w:rFonts w:ascii="Verdana" w:eastAsia="宋体" w:hAnsi="Verdana" w:cs="宋体"/>
                      <w:kern w:val="0"/>
                      <w:sz w:val="27"/>
                      <w:szCs w:val="27"/>
                    </w:rPr>
                    <w:t>无</w:t>
                  </w:r>
                  <w:r w:rsidRPr="00FD6758">
                    <w:rPr>
                      <w:rFonts w:ascii="Verdana" w:eastAsia="宋体" w:hAnsi="Verdana" w:cs="宋体"/>
                      <w:kern w:val="0"/>
                      <w:sz w:val="27"/>
                      <w:szCs w:val="27"/>
                    </w:rPr>
                    <w:t xml:space="preserve"> </w:t>
                  </w:r>
                </w:p>
              </w:tc>
            </w:tr>
          </w:tbl>
          <w:p w14:paraId="0A8B9CB0" w14:textId="77777777" w:rsidR="00FD6758" w:rsidRPr="00FD6758" w:rsidRDefault="00FD6758" w:rsidP="00FD6758">
            <w:pPr>
              <w:widowControl/>
              <w:spacing w:line="480" w:lineRule="atLeast"/>
              <w:jc w:val="left"/>
              <w:rPr>
                <w:rFonts w:ascii="微软雅黑" w:eastAsia="微软雅黑" w:hAnsi="微软雅黑" w:cs="宋体"/>
                <w:kern w:val="0"/>
                <w:sz w:val="27"/>
                <w:szCs w:val="27"/>
              </w:rPr>
            </w:pPr>
          </w:p>
        </w:tc>
      </w:tr>
      <w:tr w:rsidR="00FD6758" w:rsidRPr="00FD6758" w14:paraId="7F0F7755" w14:textId="77777777">
        <w:tc>
          <w:tcPr>
            <w:tcW w:w="0" w:type="auto"/>
            <w:gridSpan w:val="2"/>
            <w:vAlign w:val="center"/>
            <w:hideMark/>
          </w:tcPr>
          <w:p w14:paraId="03B62E00" w14:textId="77777777" w:rsidR="00FD6758" w:rsidRPr="00FD6758" w:rsidRDefault="00FD6758" w:rsidP="00FD6758">
            <w:pPr>
              <w:widowControl/>
              <w:spacing w:line="480" w:lineRule="atLeast"/>
              <w:jc w:val="left"/>
              <w:rPr>
                <w:rFonts w:ascii="微软雅黑" w:eastAsia="微软雅黑" w:hAnsi="微软雅黑" w:cs="宋体"/>
                <w:kern w:val="0"/>
                <w:sz w:val="27"/>
                <w:szCs w:val="27"/>
              </w:rPr>
            </w:pPr>
            <w:r w:rsidRPr="00FD6758">
              <w:rPr>
                <w:rFonts w:ascii="微软雅黑" w:eastAsia="微软雅黑" w:hAnsi="微软雅黑" w:cs="宋体" w:hint="eastAsia"/>
                <w:kern w:val="0"/>
                <w:sz w:val="27"/>
                <w:szCs w:val="27"/>
              </w:rPr>
              <w:t xml:space="preserve">        5.3 本工程根据项目实际选择资格审核查可选条件为： </w:t>
            </w:r>
          </w:p>
        </w:tc>
      </w:tr>
      <w:tr w:rsidR="00FD6758" w:rsidRPr="00FD6758" w14:paraId="5034DCD8" w14:textId="77777777">
        <w:tc>
          <w:tcPr>
            <w:tcW w:w="0" w:type="auto"/>
            <w:gridSpan w:val="2"/>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790"/>
              <w:gridCol w:w="8926"/>
            </w:tblGrid>
            <w:tr w:rsidR="00FD6758" w:rsidRPr="00FD6758" w14:paraId="6598705D" w14:textId="77777777">
              <w:tc>
                <w:tcPr>
                  <w:tcW w:w="0" w:type="auto"/>
                  <w:vAlign w:val="center"/>
                  <w:hideMark/>
                </w:tcPr>
                <w:p w14:paraId="0F620712" w14:textId="77777777" w:rsidR="00FD6758" w:rsidRPr="00FD6758" w:rsidRDefault="00FD6758" w:rsidP="00FD6758">
                  <w:pPr>
                    <w:widowControl/>
                    <w:jc w:val="left"/>
                    <w:rPr>
                      <w:rFonts w:ascii="Verdana" w:eastAsia="宋体" w:hAnsi="Verdana" w:cs="宋体" w:hint="eastAsia"/>
                      <w:kern w:val="0"/>
                      <w:sz w:val="27"/>
                      <w:szCs w:val="27"/>
                    </w:rPr>
                  </w:pPr>
                  <w:r w:rsidRPr="00FD6758">
                    <w:rPr>
                      <w:rFonts w:ascii="Verdana" w:eastAsia="宋体" w:hAnsi="Verdana" w:cs="宋体"/>
                      <w:kern w:val="0"/>
                      <w:sz w:val="27"/>
                      <w:szCs w:val="27"/>
                    </w:rPr>
                    <w:t xml:space="preserve">         </w:t>
                  </w:r>
                </w:p>
              </w:tc>
              <w:tc>
                <w:tcPr>
                  <w:tcW w:w="0" w:type="auto"/>
                  <w:vAlign w:val="center"/>
                  <w:hideMark/>
                </w:tcPr>
                <w:p w14:paraId="3EB5F583" w14:textId="77777777" w:rsidR="00FD6758" w:rsidRPr="00FD6758" w:rsidRDefault="00FD6758" w:rsidP="00FD6758">
                  <w:pPr>
                    <w:widowControl/>
                    <w:jc w:val="left"/>
                    <w:rPr>
                      <w:rFonts w:ascii="Verdana" w:eastAsia="宋体" w:hAnsi="Verdana" w:cs="宋体"/>
                      <w:kern w:val="0"/>
                      <w:sz w:val="27"/>
                      <w:szCs w:val="27"/>
                    </w:rPr>
                  </w:pPr>
                  <w:r w:rsidRPr="00FD6758">
                    <w:rPr>
                      <w:rFonts w:ascii="Verdana" w:eastAsia="宋体" w:hAnsi="Verdana" w:cs="宋体"/>
                      <w:kern w:val="0"/>
                      <w:sz w:val="27"/>
                      <w:szCs w:val="27"/>
                    </w:rPr>
                    <w:t>        (1)</w:t>
                  </w:r>
                  <w:r w:rsidRPr="00FD6758">
                    <w:rPr>
                      <w:rFonts w:ascii="Verdana" w:eastAsia="宋体" w:hAnsi="Verdana" w:cs="宋体"/>
                      <w:kern w:val="0"/>
                      <w:sz w:val="27"/>
                      <w:szCs w:val="27"/>
                    </w:rPr>
                    <w:t>企业承担过类似工程；</w:t>
                  </w:r>
                  <w:r w:rsidRPr="00FD6758">
                    <w:rPr>
                      <w:rFonts w:ascii="Verdana" w:eastAsia="宋体" w:hAnsi="Verdana" w:cs="宋体"/>
                      <w:kern w:val="0"/>
                      <w:sz w:val="27"/>
                      <w:szCs w:val="27"/>
                    </w:rPr>
                    <w:br/>
                    <w:t>        </w:t>
                  </w:r>
                  <w:r w:rsidRPr="00FD6758">
                    <w:rPr>
                      <w:rFonts w:ascii="Verdana" w:eastAsia="宋体" w:hAnsi="Verdana" w:cs="宋体"/>
                      <w:kern w:val="0"/>
                      <w:sz w:val="27"/>
                      <w:szCs w:val="27"/>
                    </w:rPr>
                    <w:t>以上所指企业类似及以上工程是指：投标人自</w:t>
                  </w:r>
                  <w:r w:rsidRPr="00FD6758">
                    <w:rPr>
                      <w:rFonts w:ascii="Verdana" w:eastAsia="宋体" w:hAnsi="Verdana" w:cs="宋体"/>
                      <w:kern w:val="0"/>
                      <w:sz w:val="27"/>
                      <w:szCs w:val="27"/>
                    </w:rPr>
                    <w:t>2018</w:t>
                  </w:r>
                  <w:r w:rsidRPr="00FD6758">
                    <w:rPr>
                      <w:rFonts w:ascii="Verdana" w:eastAsia="宋体" w:hAnsi="Verdana" w:cs="宋体"/>
                      <w:kern w:val="0"/>
                      <w:sz w:val="27"/>
                      <w:szCs w:val="27"/>
                    </w:rPr>
                    <w:t>年</w:t>
                  </w:r>
                  <w:r w:rsidRPr="00FD6758">
                    <w:rPr>
                      <w:rFonts w:ascii="Verdana" w:eastAsia="宋体" w:hAnsi="Verdana" w:cs="宋体"/>
                      <w:kern w:val="0"/>
                      <w:sz w:val="27"/>
                      <w:szCs w:val="27"/>
                    </w:rPr>
                    <w:t>12</w:t>
                  </w:r>
                  <w:r w:rsidRPr="00FD6758">
                    <w:rPr>
                      <w:rFonts w:ascii="Verdana" w:eastAsia="宋体" w:hAnsi="Verdana" w:cs="宋体"/>
                      <w:kern w:val="0"/>
                      <w:sz w:val="27"/>
                      <w:szCs w:val="27"/>
                    </w:rPr>
                    <w:t>月</w:t>
                  </w:r>
                  <w:r w:rsidRPr="00FD6758">
                    <w:rPr>
                      <w:rFonts w:ascii="Verdana" w:eastAsia="宋体" w:hAnsi="Verdana" w:cs="宋体"/>
                      <w:kern w:val="0"/>
                      <w:sz w:val="27"/>
                      <w:szCs w:val="27"/>
                    </w:rPr>
                    <w:t>01</w:t>
                  </w:r>
                  <w:r w:rsidRPr="00FD6758">
                    <w:rPr>
                      <w:rFonts w:ascii="Verdana" w:eastAsia="宋体" w:hAnsi="Verdana" w:cs="宋体"/>
                      <w:kern w:val="0"/>
                      <w:sz w:val="27"/>
                      <w:szCs w:val="27"/>
                    </w:rPr>
                    <w:t>日（含）以来承担过单项合同金额</w:t>
                  </w:r>
                  <w:r w:rsidRPr="00FD6758">
                    <w:rPr>
                      <w:rFonts w:ascii="Verdana" w:eastAsia="宋体" w:hAnsi="Verdana" w:cs="宋体"/>
                      <w:kern w:val="0"/>
                      <w:sz w:val="27"/>
                      <w:szCs w:val="27"/>
                    </w:rPr>
                    <w:t>40000</w:t>
                  </w:r>
                  <w:r w:rsidRPr="00FD6758">
                    <w:rPr>
                      <w:rFonts w:ascii="Verdana" w:eastAsia="宋体" w:hAnsi="Verdana" w:cs="宋体"/>
                      <w:kern w:val="0"/>
                      <w:sz w:val="27"/>
                      <w:szCs w:val="27"/>
                    </w:rPr>
                    <w:t>万元及以上市政公用工程。（须提供中标通知书，施工合同、竣工验收证明材料，三者缺一不可。时间以工程竣工验收证明材料中的竣工验收合格时间为准，金额以合同为准，否则视为未提供业绩证明材料。证明材料均以</w:t>
                  </w:r>
                  <w:r w:rsidRPr="00FD6758">
                    <w:rPr>
                      <w:rFonts w:ascii="Verdana" w:eastAsia="宋体" w:hAnsi="Verdana" w:cs="宋体"/>
                      <w:kern w:val="0"/>
                      <w:sz w:val="27"/>
                      <w:szCs w:val="27"/>
                    </w:rPr>
                    <w:t>“e</w:t>
                  </w:r>
                  <w:r w:rsidRPr="00FD6758">
                    <w:rPr>
                      <w:rFonts w:ascii="Verdana" w:eastAsia="宋体" w:hAnsi="Verdana" w:cs="宋体"/>
                      <w:kern w:val="0"/>
                      <w:sz w:val="27"/>
                      <w:szCs w:val="27"/>
                    </w:rPr>
                    <w:t>路阳光</w:t>
                  </w:r>
                  <w:r w:rsidRPr="00FD6758">
                    <w:rPr>
                      <w:rFonts w:ascii="Verdana" w:eastAsia="宋体" w:hAnsi="Verdana" w:cs="宋体"/>
                      <w:kern w:val="0"/>
                      <w:sz w:val="27"/>
                      <w:szCs w:val="27"/>
                    </w:rPr>
                    <w:t>”</w:t>
                  </w:r>
                  <w:r w:rsidRPr="00FD6758">
                    <w:rPr>
                      <w:rFonts w:ascii="Verdana" w:eastAsia="宋体" w:hAnsi="Verdana" w:cs="宋体"/>
                      <w:kern w:val="0"/>
                      <w:sz w:val="27"/>
                      <w:szCs w:val="27"/>
                    </w:rPr>
                    <w:t>交易平台信用库中录入信息为准。资格审查可选条件中的企业类似业绩与资格预审有限数量制打分办法中的企业、项目负责人类似业绩可兼得。）</w:t>
                  </w:r>
                </w:p>
              </w:tc>
            </w:tr>
          </w:tbl>
          <w:p w14:paraId="241B8E75" w14:textId="77777777" w:rsidR="00FD6758" w:rsidRPr="00FD6758" w:rsidRDefault="00FD6758" w:rsidP="00FD6758">
            <w:pPr>
              <w:widowControl/>
              <w:spacing w:line="480" w:lineRule="atLeast"/>
              <w:jc w:val="left"/>
              <w:rPr>
                <w:rFonts w:ascii="微软雅黑" w:eastAsia="微软雅黑" w:hAnsi="微软雅黑" w:cs="宋体"/>
                <w:kern w:val="0"/>
                <w:sz w:val="27"/>
                <w:szCs w:val="27"/>
              </w:rPr>
            </w:pPr>
          </w:p>
        </w:tc>
      </w:tr>
      <w:tr w:rsidR="00FD6758" w:rsidRPr="00FD6758" w14:paraId="557AB418" w14:textId="77777777">
        <w:tc>
          <w:tcPr>
            <w:tcW w:w="0" w:type="auto"/>
            <w:gridSpan w:val="2"/>
            <w:vAlign w:val="center"/>
            <w:hideMark/>
          </w:tcPr>
          <w:p w14:paraId="1709291B" w14:textId="77777777" w:rsidR="00FD6758" w:rsidRPr="00FD6758" w:rsidRDefault="00FD6758" w:rsidP="00FD6758">
            <w:pPr>
              <w:widowControl/>
              <w:spacing w:line="480" w:lineRule="atLeast"/>
              <w:jc w:val="left"/>
              <w:rPr>
                <w:rFonts w:ascii="微软雅黑" w:eastAsia="微软雅黑" w:hAnsi="微软雅黑" w:cs="宋体"/>
                <w:kern w:val="0"/>
                <w:sz w:val="27"/>
                <w:szCs w:val="27"/>
              </w:rPr>
            </w:pPr>
            <w:r w:rsidRPr="00FD6758">
              <w:rPr>
                <w:rFonts w:ascii="微软雅黑" w:eastAsia="微软雅黑" w:hAnsi="微软雅黑" w:cs="宋体" w:hint="eastAsia"/>
                <w:kern w:val="0"/>
                <w:sz w:val="27"/>
                <w:szCs w:val="27"/>
              </w:rPr>
              <w:t xml:space="preserve">        5.4 确定潜在投标人方法：有限数量制 </w:t>
            </w:r>
          </w:p>
        </w:tc>
      </w:tr>
      <w:tr w:rsidR="00FD6758" w:rsidRPr="00FD6758" w14:paraId="6F72CDD8" w14:textId="77777777">
        <w:tc>
          <w:tcPr>
            <w:tcW w:w="0" w:type="auto"/>
            <w:gridSpan w:val="2"/>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790"/>
              <w:gridCol w:w="8926"/>
            </w:tblGrid>
            <w:tr w:rsidR="00FD6758" w:rsidRPr="00FD6758" w14:paraId="5DFC93CF" w14:textId="77777777">
              <w:tc>
                <w:tcPr>
                  <w:tcW w:w="0" w:type="auto"/>
                  <w:vAlign w:val="center"/>
                  <w:hideMark/>
                </w:tcPr>
                <w:p w14:paraId="5F5BDAE7" w14:textId="77777777" w:rsidR="00FD6758" w:rsidRPr="00FD6758" w:rsidRDefault="00FD6758" w:rsidP="00FD6758">
                  <w:pPr>
                    <w:widowControl/>
                    <w:jc w:val="left"/>
                    <w:rPr>
                      <w:rFonts w:ascii="Verdana" w:eastAsia="宋体" w:hAnsi="Verdana" w:cs="宋体" w:hint="eastAsia"/>
                      <w:kern w:val="0"/>
                      <w:sz w:val="27"/>
                      <w:szCs w:val="27"/>
                    </w:rPr>
                  </w:pPr>
                  <w:r w:rsidRPr="00FD6758">
                    <w:rPr>
                      <w:rFonts w:ascii="Verdana" w:eastAsia="宋体" w:hAnsi="Verdana" w:cs="宋体"/>
                      <w:kern w:val="0"/>
                      <w:sz w:val="27"/>
                      <w:szCs w:val="27"/>
                    </w:rPr>
                    <w:t xml:space="preserve">         </w:t>
                  </w:r>
                </w:p>
              </w:tc>
              <w:tc>
                <w:tcPr>
                  <w:tcW w:w="0" w:type="auto"/>
                  <w:vAlign w:val="center"/>
                  <w:hideMark/>
                </w:tcPr>
                <w:p w14:paraId="61E9B61E" w14:textId="77777777" w:rsidR="00FD6758" w:rsidRPr="00FD6758" w:rsidRDefault="00FD6758" w:rsidP="00FD6758">
                  <w:pPr>
                    <w:widowControl/>
                    <w:jc w:val="left"/>
                    <w:rPr>
                      <w:rFonts w:ascii="Verdana" w:eastAsia="宋体" w:hAnsi="Verdana" w:cs="宋体"/>
                      <w:kern w:val="0"/>
                      <w:sz w:val="27"/>
                      <w:szCs w:val="27"/>
                    </w:rPr>
                  </w:pPr>
                  <w:r w:rsidRPr="00FD6758">
                    <w:rPr>
                      <w:rFonts w:ascii="Verdana" w:eastAsia="宋体" w:hAnsi="Verdana" w:cs="宋体"/>
                      <w:kern w:val="0"/>
                      <w:sz w:val="27"/>
                      <w:szCs w:val="27"/>
                    </w:rPr>
                    <w:t>采用有限数量制，通过资格条件审查的申请人多于</w:t>
                  </w:r>
                  <w:r w:rsidRPr="00FD6758">
                    <w:rPr>
                      <w:rFonts w:ascii="Verdana" w:eastAsia="宋体" w:hAnsi="Verdana" w:cs="宋体"/>
                      <w:kern w:val="0"/>
                      <w:sz w:val="27"/>
                      <w:szCs w:val="27"/>
                    </w:rPr>
                    <w:t>9</w:t>
                  </w:r>
                  <w:r w:rsidRPr="00FD6758">
                    <w:rPr>
                      <w:rFonts w:ascii="Verdana" w:eastAsia="宋体" w:hAnsi="Verdana" w:cs="宋体"/>
                      <w:kern w:val="0"/>
                      <w:sz w:val="27"/>
                      <w:szCs w:val="27"/>
                    </w:rPr>
                    <w:t>个的，按得分由高到低顺序选择</w:t>
                  </w:r>
                  <w:r w:rsidRPr="00FD6758">
                    <w:rPr>
                      <w:rFonts w:ascii="Verdana" w:eastAsia="宋体" w:hAnsi="Verdana" w:cs="宋体"/>
                      <w:kern w:val="0"/>
                      <w:sz w:val="27"/>
                      <w:szCs w:val="27"/>
                    </w:rPr>
                    <w:t xml:space="preserve"> 9 </w:t>
                  </w:r>
                  <w:r w:rsidRPr="00FD6758">
                    <w:rPr>
                      <w:rFonts w:ascii="Verdana" w:eastAsia="宋体" w:hAnsi="Verdana" w:cs="宋体"/>
                      <w:kern w:val="0"/>
                      <w:sz w:val="27"/>
                      <w:szCs w:val="27"/>
                    </w:rPr>
                    <w:t>个通过资格预审的申请人参加投标。</w:t>
                  </w:r>
                  <w:r w:rsidRPr="00FD6758">
                    <w:rPr>
                      <w:rFonts w:ascii="Verdana" w:eastAsia="宋体" w:hAnsi="Verdana" w:cs="宋体"/>
                      <w:kern w:val="0"/>
                      <w:sz w:val="27"/>
                      <w:szCs w:val="27"/>
                    </w:rPr>
                    <w:t xml:space="preserve"> </w:t>
                  </w:r>
                </w:p>
              </w:tc>
            </w:tr>
          </w:tbl>
          <w:p w14:paraId="3DBF5027" w14:textId="77777777" w:rsidR="00FD6758" w:rsidRPr="00FD6758" w:rsidRDefault="00FD6758" w:rsidP="00FD6758">
            <w:pPr>
              <w:widowControl/>
              <w:spacing w:line="480" w:lineRule="atLeast"/>
              <w:jc w:val="left"/>
              <w:rPr>
                <w:rFonts w:ascii="微软雅黑" w:eastAsia="微软雅黑" w:hAnsi="微软雅黑" w:cs="宋体"/>
                <w:kern w:val="0"/>
                <w:sz w:val="27"/>
                <w:szCs w:val="27"/>
              </w:rPr>
            </w:pPr>
          </w:p>
        </w:tc>
      </w:tr>
      <w:tr w:rsidR="00FD6758" w:rsidRPr="00FD6758" w14:paraId="691DB52B" w14:textId="77777777">
        <w:tc>
          <w:tcPr>
            <w:tcW w:w="0" w:type="auto"/>
            <w:gridSpan w:val="2"/>
            <w:vAlign w:val="center"/>
            <w:hideMark/>
          </w:tcPr>
          <w:p w14:paraId="224FC3F8" w14:textId="77777777" w:rsidR="00FD6758" w:rsidRPr="00FD6758" w:rsidRDefault="00FD6758" w:rsidP="00FD6758">
            <w:pPr>
              <w:widowControl/>
              <w:spacing w:line="480" w:lineRule="atLeast"/>
              <w:jc w:val="left"/>
              <w:rPr>
                <w:rFonts w:ascii="微软雅黑" w:eastAsia="微软雅黑" w:hAnsi="微软雅黑" w:cs="宋体"/>
                <w:b/>
                <w:bCs/>
                <w:color w:val="333333"/>
                <w:kern w:val="0"/>
                <w:sz w:val="27"/>
                <w:szCs w:val="27"/>
              </w:rPr>
            </w:pPr>
            <w:r w:rsidRPr="00FD6758">
              <w:rPr>
                <w:rFonts w:ascii="微软雅黑" w:eastAsia="微软雅黑" w:hAnsi="微软雅黑" w:cs="宋体" w:hint="eastAsia"/>
                <w:b/>
                <w:bCs/>
                <w:color w:val="333333"/>
                <w:kern w:val="0"/>
                <w:sz w:val="27"/>
                <w:szCs w:val="27"/>
              </w:rPr>
              <w:t xml:space="preserve">6. 评标方法 </w:t>
            </w:r>
          </w:p>
        </w:tc>
      </w:tr>
      <w:tr w:rsidR="00FD6758" w:rsidRPr="00FD6758" w14:paraId="0EE56F6C" w14:textId="77777777">
        <w:tc>
          <w:tcPr>
            <w:tcW w:w="0" w:type="auto"/>
            <w:gridSpan w:val="2"/>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790"/>
              <w:gridCol w:w="3000"/>
            </w:tblGrid>
            <w:tr w:rsidR="00FD6758" w:rsidRPr="00FD6758" w14:paraId="5F8C5412" w14:textId="77777777">
              <w:tc>
                <w:tcPr>
                  <w:tcW w:w="0" w:type="auto"/>
                  <w:vAlign w:val="center"/>
                  <w:hideMark/>
                </w:tcPr>
                <w:p w14:paraId="33BC15AD" w14:textId="77777777" w:rsidR="00FD6758" w:rsidRPr="00FD6758" w:rsidRDefault="00FD6758" w:rsidP="00FD6758">
                  <w:pPr>
                    <w:widowControl/>
                    <w:jc w:val="left"/>
                    <w:rPr>
                      <w:rFonts w:ascii="Verdana" w:eastAsia="宋体" w:hAnsi="Verdana" w:cs="宋体" w:hint="eastAsia"/>
                      <w:kern w:val="0"/>
                      <w:sz w:val="27"/>
                      <w:szCs w:val="27"/>
                    </w:rPr>
                  </w:pPr>
                  <w:r w:rsidRPr="00FD6758">
                    <w:rPr>
                      <w:rFonts w:ascii="Verdana" w:eastAsia="宋体" w:hAnsi="Verdana" w:cs="宋体"/>
                      <w:kern w:val="0"/>
                      <w:sz w:val="27"/>
                      <w:szCs w:val="27"/>
                    </w:rPr>
                    <w:t xml:space="preserve">         </w:t>
                  </w:r>
                </w:p>
              </w:tc>
              <w:tc>
                <w:tcPr>
                  <w:tcW w:w="0" w:type="auto"/>
                  <w:vAlign w:val="center"/>
                  <w:hideMark/>
                </w:tcPr>
                <w:p w14:paraId="51986CA2" w14:textId="77777777" w:rsidR="00FD6758" w:rsidRPr="00FD6758" w:rsidRDefault="00FD6758" w:rsidP="00FD6758">
                  <w:pPr>
                    <w:widowControl/>
                    <w:spacing w:line="480" w:lineRule="atLeast"/>
                    <w:jc w:val="left"/>
                    <w:rPr>
                      <w:rFonts w:ascii="Verdana" w:eastAsia="宋体" w:hAnsi="Verdana" w:cs="宋体"/>
                      <w:kern w:val="0"/>
                      <w:sz w:val="27"/>
                      <w:szCs w:val="27"/>
                    </w:rPr>
                  </w:pPr>
                  <w:r w:rsidRPr="00FD6758">
                    <w:rPr>
                      <w:rFonts w:ascii="Verdana" w:eastAsia="宋体" w:hAnsi="Verdana" w:cs="宋体"/>
                      <w:kern w:val="0"/>
                      <w:sz w:val="27"/>
                      <w:szCs w:val="27"/>
                    </w:rPr>
                    <w:t>本标段采用综合评估法。</w:t>
                  </w:r>
                  <w:r w:rsidRPr="00FD6758">
                    <w:rPr>
                      <w:rFonts w:ascii="Verdana" w:eastAsia="宋体" w:hAnsi="Verdana" w:cs="宋体"/>
                      <w:kern w:val="0"/>
                      <w:sz w:val="27"/>
                      <w:szCs w:val="27"/>
                    </w:rPr>
                    <w:t xml:space="preserve"> </w:t>
                  </w:r>
                </w:p>
              </w:tc>
            </w:tr>
          </w:tbl>
          <w:p w14:paraId="258232D9" w14:textId="77777777" w:rsidR="00FD6758" w:rsidRPr="00FD6758" w:rsidRDefault="00FD6758" w:rsidP="00FD6758">
            <w:pPr>
              <w:widowControl/>
              <w:spacing w:line="480" w:lineRule="atLeast"/>
              <w:jc w:val="left"/>
              <w:rPr>
                <w:rFonts w:ascii="微软雅黑" w:eastAsia="微软雅黑" w:hAnsi="微软雅黑" w:cs="宋体"/>
                <w:kern w:val="0"/>
                <w:sz w:val="27"/>
                <w:szCs w:val="27"/>
              </w:rPr>
            </w:pPr>
          </w:p>
        </w:tc>
      </w:tr>
      <w:tr w:rsidR="00FD6758" w:rsidRPr="00FD6758" w14:paraId="7A83B8C4" w14:textId="77777777">
        <w:tc>
          <w:tcPr>
            <w:tcW w:w="0" w:type="auto"/>
            <w:gridSpan w:val="2"/>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790"/>
              <w:gridCol w:w="8926"/>
            </w:tblGrid>
            <w:tr w:rsidR="00FD6758" w:rsidRPr="00FD6758" w14:paraId="51BDB2A0" w14:textId="77777777">
              <w:tc>
                <w:tcPr>
                  <w:tcW w:w="0" w:type="auto"/>
                  <w:vAlign w:val="center"/>
                  <w:hideMark/>
                </w:tcPr>
                <w:p w14:paraId="12F04BBE" w14:textId="77777777" w:rsidR="00FD6758" w:rsidRPr="00FD6758" w:rsidRDefault="00FD6758" w:rsidP="00FD6758">
                  <w:pPr>
                    <w:widowControl/>
                    <w:jc w:val="left"/>
                    <w:rPr>
                      <w:rFonts w:ascii="Verdana" w:eastAsia="宋体" w:hAnsi="Verdana" w:cs="宋体"/>
                      <w:kern w:val="0"/>
                      <w:sz w:val="27"/>
                      <w:szCs w:val="27"/>
                    </w:rPr>
                  </w:pPr>
                  <w:r w:rsidRPr="00FD6758">
                    <w:rPr>
                      <w:rFonts w:ascii="Verdana" w:eastAsia="宋体" w:hAnsi="Verdana" w:cs="宋体"/>
                      <w:kern w:val="0"/>
                      <w:sz w:val="27"/>
                      <w:szCs w:val="27"/>
                    </w:rPr>
                    <w:t xml:space="preserve">         </w:t>
                  </w:r>
                </w:p>
              </w:tc>
              <w:tc>
                <w:tcPr>
                  <w:tcW w:w="0" w:type="auto"/>
                  <w:vAlign w:val="center"/>
                  <w:hideMark/>
                </w:tcPr>
                <w:p w14:paraId="279672C5" w14:textId="77777777" w:rsidR="00FD6758" w:rsidRPr="00FD6758" w:rsidRDefault="00FD6758" w:rsidP="00FD6758">
                  <w:pPr>
                    <w:widowControl/>
                    <w:spacing w:line="480" w:lineRule="atLeast"/>
                    <w:jc w:val="left"/>
                    <w:rPr>
                      <w:rFonts w:ascii="Verdana" w:eastAsia="宋体" w:hAnsi="Verdana" w:cs="宋体"/>
                      <w:kern w:val="0"/>
                      <w:sz w:val="27"/>
                      <w:szCs w:val="27"/>
                    </w:rPr>
                  </w:pPr>
                  <w:r w:rsidRPr="00FD6758">
                    <w:rPr>
                      <w:rFonts w:ascii="Verdana" w:eastAsia="宋体" w:hAnsi="Verdana" w:cs="宋体"/>
                      <w:kern w:val="0"/>
                      <w:sz w:val="27"/>
                      <w:szCs w:val="27"/>
                    </w:rPr>
                    <w:t>1</w:t>
                  </w:r>
                  <w:r w:rsidRPr="00FD6758">
                    <w:rPr>
                      <w:rFonts w:ascii="Verdana" w:eastAsia="宋体" w:hAnsi="Verdana" w:cs="宋体"/>
                      <w:kern w:val="0"/>
                      <w:sz w:val="27"/>
                      <w:szCs w:val="27"/>
                    </w:rPr>
                    <w:t>、不采用两阶段评审</w:t>
                  </w:r>
                  <w:r w:rsidRPr="00FD6758">
                    <w:rPr>
                      <w:rFonts w:ascii="Verdana" w:eastAsia="宋体" w:hAnsi="Verdana" w:cs="宋体"/>
                      <w:kern w:val="0"/>
                      <w:sz w:val="27"/>
                      <w:szCs w:val="27"/>
                    </w:rPr>
                    <w:br/>
                    <w:t>2</w:t>
                  </w:r>
                  <w:r w:rsidRPr="00FD6758">
                    <w:rPr>
                      <w:rFonts w:ascii="Verdana" w:eastAsia="宋体" w:hAnsi="Verdana" w:cs="宋体"/>
                      <w:kern w:val="0"/>
                      <w:sz w:val="27"/>
                      <w:szCs w:val="27"/>
                    </w:rPr>
                    <w:t>、采用暗标</w:t>
                  </w:r>
                  <w:r w:rsidRPr="00FD6758">
                    <w:rPr>
                      <w:rFonts w:ascii="Verdana" w:eastAsia="宋体" w:hAnsi="Verdana" w:cs="宋体"/>
                      <w:kern w:val="0"/>
                      <w:sz w:val="27"/>
                      <w:szCs w:val="27"/>
                    </w:rPr>
                    <w:br/>
                  </w:r>
                  <w:r w:rsidRPr="00FD6758">
                    <w:rPr>
                      <w:rFonts w:ascii="Verdana" w:eastAsia="宋体" w:hAnsi="Verdana" w:cs="宋体"/>
                      <w:kern w:val="0"/>
                      <w:sz w:val="27"/>
                      <w:szCs w:val="27"/>
                    </w:rPr>
                    <w:lastRenderedPageBreak/>
                    <w:t>3</w:t>
                  </w:r>
                  <w:r w:rsidRPr="00FD6758">
                    <w:rPr>
                      <w:rFonts w:ascii="Verdana" w:eastAsia="宋体" w:hAnsi="Verdana" w:cs="宋体"/>
                      <w:kern w:val="0"/>
                      <w:sz w:val="27"/>
                      <w:szCs w:val="27"/>
                    </w:rPr>
                    <w:t>、施工组织设计评审办法</w:t>
                  </w:r>
                  <w:r w:rsidRPr="00FD6758">
                    <w:rPr>
                      <w:rFonts w:ascii="Verdana" w:eastAsia="宋体" w:hAnsi="Verdana" w:cs="宋体"/>
                      <w:kern w:val="0"/>
                      <w:sz w:val="27"/>
                      <w:szCs w:val="27"/>
                    </w:rPr>
                    <w:br/>
                    <w:t>   </w:t>
                  </w:r>
                  <w:r w:rsidRPr="00FD6758">
                    <w:rPr>
                      <w:rFonts w:ascii="Verdana" w:eastAsia="宋体" w:hAnsi="Verdana" w:cs="宋体"/>
                      <w:kern w:val="0"/>
                      <w:sz w:val="27"/>
                      <w:szCs w:val="27"/>
                    </w:rPr>
                    <w:t>评分制：评标委员会根据招标文件中确定的评审要点，对投标文件的施工组织设计进行评分。</w:t>
                  </w:r>
                  <w:r w:rsidRPr="00FD6758">
                    <w:rPr>
                      <w:rFonts w:ascii="Verdana" w:eastAsia="宋体" w:hAnsi="Verdana" w:cs="宋体"/>
                      <w:kern w:val="0"/>
                      <w:sz w:val="27"/>
                      <w:szCs w:val="27"/>
                    </w:rPr>
                    <w:br/>
                    <w:t>4</w:t>
                  </w:r>
                  <w:r w:rsidRPr="00FD6758">
                    <w:rPr>
                      <w:rFonts w:ascii="Verdana" w:eastAsia="宋体" w:hAnsi="Verdana" w:cs="宋体"/>
                      <w:kern w:val="0"/>
                      <w:sz w:val="27"/>
                      <w:szCs w:val="27"/>
                    </w:rPr>
                    <w:t>、开标时由招标人（招标代理）从以下方法和系数中随机抽取确定：</w:t>
                  </w:r>
                  <w:r w:rsidRPr="00FD6758">
                    <w:rPr>
                      <w:rFonts w:ascii="Verdana" w:eastAsia="宋体" w:hAnsi="Verdana" w:cs="宋体"/>
                      <w:kern w:val="0"/>
                      <w:sz w:val="27"/>
                      <w:szCs w:val="27"/>
                    </w:rPr>
                    <w:br/>
                    <w:t>   </w:t>
                  </w:r>
                  <w:r w:rsidRPr="00FD6758">
                    <w:rPr>
                      <w:rFonts w:ascii="Verdana" w:eastAsia="宋体" w:hAnsi="Verdana" w:cs="宋体"/>
                      <w:kern w:val="0"/>
                      <w:sz w:val="27"/>
                      <w:szCs w:val="27"/>
                    </w:rPr>
                    <w:t>方法一：以有效投标文件（有效投标文件是指初步评审合格的投标文件，下同）的评标价（评标价是指经澄清、补正和修正算术计算错误的投标报价，下同）算术平均值为</w:t>
                  </w:r>
                  <w:r w:rsidRPr="00FD6758">
                    <w:rPr>
                      <w:rFonts w:ascii="Verdana" w:eastAsia="宋体" w:hAnsi="Verdana" w:cs="宋体"/>
                      <w:kern w:val="0"/>
                      <w:sz w:val="27"/>
                      <w:szCs w:val="27"/>
                    </w:rPr>
                    <w:t>A</w:t>
                  </w:r>
                  <w:r w:rsidRPr="00FD6758">
                    <w:rPr>
                      <w:rFonts w:ascii="Verdana" w:eastAsia="宋体" w:hAnsi="Verdana" w:cs="宋体"/>
                      <w:kern w:val="0"/>
                      <w:sz w:val="27"/>
                      <w:szCs w:val="27"/>
                    </w:rPr>
                    <w:t>〔当有效投标文件</w:t>
                  </w:r>
                  <w:r w:rsidRPr="00FD6758">
                    <w:rPr>
                      <w:rFonts w:ascii="Verdana" w:eastAsia="宋体" w:hAnsi="Verdana" w:cs="宋体"/>
                      <w:kern w:val="0"/>
                      <w:sz w:val="27"/>
                      <w:szCs w:val="27"/>
                    </w:rPr>
                    <w:t>≥7</w:t>
                  </w:r>
                  <w:r w:rsidRPr="00FD6758">
                    <w:rPr>
                      <w:rFonts w:ascii="Verdana" w:eastAsia="宋体" w:hAnsi="Verdana" w:cs="宋体"/>
                      <w:kern w:val="0"/>
                      <w:sz w:val="27"/>
                      <w:szCs w:val="27"/>
                    </w:rPr>
                    <w:t>家时，去掉最高和最低</w:t>
                  </w:r>
                  <w:r w:rsidRPr="00FD6758">
                    <w:rPr>
                      <w:rFonts w:ascii="Verdana" w:eastAsia="宋体" w:hAnsi="Verdana" w:cs="宋体"/>
                      <w:kern w:val="0"/>
                      <w:sz w:val="27"/>
                      <w:szCs w:val="27"/>
                    </w:rPr>
                    <w:t>20%</w:t>
                  </w:r>
                  <w:r w:rsidRPr="00FD6758">
                    <w:rPr>
                      <w:rFonts w:ascii="Verdana" w:eastAsia="宋体" w:hAnsi="Verdana" w:cs="宋体"/>
                      <w:kern w:val="0"/>
                      <w:sz w:val="27"/>
                      <w:szCs w:val="27"/>
                    </w:rPr>
                    <w:t>（四舍五入取整）后进行平均；当有效投标文件</w:t>
                  </w:r>
                  <w:r w:rsidRPr="00FD6758">
                    <w:rPr>
                      <w:rFonts w:ascii="Verdana" w:eastAsia="宋体" w:hAnsi="Verdana" w:cs="宋体"/>
                      <w:kern w:val="0"/>
                      <w:sz w:val="27"/>
                      <w:szCs w:val="27"/>
                    </w:rPr>
                    <w:t>4-6</w:t>
                  </w:r>
                  <w:r w:rsidRPr="00FD6758">
                    <w:rPr>
                      <w:rFonts w:ascii="Verdana" w:eastAsia="宋体" w:hAnsi="Verdana" w:cs="宋体"/>
                      <w:kern w:val="0"/>
                      <w:sz w:val="27"/>
                      <w:szCs w:val="27"/>
                    </w:rPr>
                    <w:t>家时，剔除最高报价后进行算术平均；当有效投标文件＜</w:t>
                  </w:r>
                  <w:r w:rsidRPr="00FD6758">
                    <w:rPr>
                      <w:rFonts w:ascii="Verdana" w:eastAsia="宋体" w:hAnsi="Verdana" w:cs="宋体"/>
                      <w:kern w:val="0"/>
                      <w:sz w:val="27"/>
                      <w:szCs w:val="27"/>
                    </w:rPr>
                    <w:t>4</w:t>
                  </w:r>
                  <w:r w:rsidRPr="00FD6758">
                    <w:rPr>
                      <w:rFonts w:ascii="Verdana" w:eastAsia="宋体" w:hAnsi="Verdana" w:cs="宋体"/>
                      <w:kern w:val="0"/>
                      <w:sz w:val="27"/>
                      <w:szCs w:val="27"/>
                    </w:rPr>
                    <w:t>时，则次低报价作为投标平均价</w:t>
                  </w:r>
                  <w:r w:rsidRPr="00FD6758">
                    <w:rPr>
                      <w:rFonts w:ascii="Verdana" w:eastAsia="宋体" w:hAnsi="Verdana" w:cs="宋体"/>
                      <w:kern w:val="0"/>
                      <w:sz w:val="27"/>
                      <w:szCs w:val="27"/>
                    </w:rPr>
                    <w:t>A</w:t>
                  </w:r>
                  <w:r w:rsidRPr="00FD6758">
                    <w:rPr>
                      <w:rFonts w:ascii="Verdana" w:eastAsia="宋体" w:hAnsi="Verdana" w:cs="宋体"/>
                      <w:kern w:val="0"/>
                      <w:sz w:val="27"/>
                      <w:szCs w:val="27"/>
                    </w:rPr>
                    <w:t>〕。评标基准价</w:t>
                  </w:r>
                  <w:r w:rsidRPr="00FD6758">
                    <w:rPr>
                      <w:rFonts w:ascii="Verdana" w:eastAsia="宋体" w:hAnsi="Verdana" w:cs="宋体"/>
                      <w:kern w:val="0"/>
                      <w:sz w:val="27"/>
                      <w:szCs w:val="27"/>
                    </w:rPr>
                    <w:t xml:space="preserve"> =A×K</w:t>
                  </w:r>
                  <w:r w:rsidRPr="00FD6758">
                    <w:rPr>
                      <w:rFonts w:ascii="Verdana" w:eastAsia="宋体" w:hAnsi="Verdana" w:cs="宋体"/>
                      <w:kern w:val="0"/>
                      <w:sz w:val="27"/>
                      <w:szCs w:val="27"/>
                    </w:rPr>
                    <w:t>，</w:t>
                  </w:r>
                  <w:r w:rsidRPr="00FD6758">
                    <w:rPr>
                      <w:rFonts w:ascii="Verdana" w:eastAsia="宋体" w:hAnsi="Verdana" w:cs="宋体"/>
                      <w:kern w:val="0"/>
                      <w:sz w:val="27"/>
                      <w:szCs w:val="27"/>
                    </w:rPr>
                    <w:t xml:space="preserve">K </w:t>
                  </w:r>
                  <w:r w:rsidRPr="00FD6758">
                    <w:rPr>
                      <w:rFonts w:ascii="Verdana" w:eastAsia="宋体" w:hAnsi="Verdana" w:cs="宋体"/>
                      <w:kern w:val="0"/>
                      <w:sz w:val="27"/>
                      <w:szCs w:val="27"/>
                    </w:rPr>
                    <w:t>值在开标时由招标人随机抽取确定，</w:t>
                  </w:r>
                  <w:r w:rsidRPr="00FD6758">
                    <w:rPr>
                      <w:rFonts w:ascii="Verdana" w:eastAsia="宋体" w:hAnsi="Verdana" w:cs="宋体"/>
                      <w:kern w:val="0"/>
                      <w:sz w:val="27"/>
                      <w:szCs w:val="27"/>
                    </w:rPr>
                    <w:t xml:space="preserve">K </w:t>
                  </w:r>
                  <w:r w:rsidRPr="00FD6758">
                    <w:rPr>
                      <w:rFonts w:ascii="Verdana" w:eastAsia="宋体" w:hAnsi="Verdana" w:cs="宋体"/>
                      <w:kern w:val="0"/>
                      <w:sz w:val="27"/>
                      <w:szCs w:val="27"/>
                    </w:rPr>
                    <w:t>值的取值范围为</w:t>
                  </w:r>
                  <w:r w:rsidRPr="00FD6758">
                    <w:rPr>
                      <w:rFonts w:ascii="Verdana" w:eastAsia="宋体" w:hAnsi="Verdana" w:cs="宋体"/>
                      <w:kern w:val="0"/>
                      <w:sz w:val="27"/>
                      <w:szCs w:val="27"/>
                    </w:rPr>
                    <w:t xml:space="preserve"> 95%-98%</w:t>
                  </w:r>
                  <w:r w:rsidRPr="00FD6758">
                    <w:rPr>
                      <w:rFonts w:ascii="Verdana" w:eastAsia="宋体" w:hAnsi="Verdana" w:cs="宋体"/>
                      <w:kern w:val="0"/>
                      <w:sz w:val="27"/>
                      <w:szCs w:val="27"/>
                    </w:rPr>
                    <w:t>。</w:t>
                  </w:r>
                  <w:r w:rsidRPr="00FD6758">
                    <w:rPr>
                      <w:rFonts w:ascii="Verdana" w:eastAsia="宋体" w:hAnsi="Verdana" w:cs="宋体"/>
                      <w:kern w:val="0"/>
                      <w:sz w:val="27"/>
                      <w:szCs w:val="27"/>
                    </w:rPr>
                    <w:br/>
                    <w:t>   </w:t>
                  </w:r>
                  <w:r w:rsidRPr="00FD6758">
                    <w:rPr>
                      <w:rFonts w:ascii="Verdana" w:eastAsia="宋体" w:hAnsi="Verdana" w:cs="宋体"/>
                      <w:kern w:val="0"/>
                      <w:sz w:val="27"/>
                      <w:szCs w:val="27"/>
                    </w:rPr>
                    <w:t>方法二：以有效投标文件的评标价算术平均值为</w:t>
                  </w:r>
                  <w:r w:rsidRPr="00FD6758">
                    <w:rPr>
                      <w:rFonts w:ascii="Verdana" w:eastAsia="宋体" w:hAnsi="Verdana" w:cs="宋体"/>
                      <w:kern w:val="0"/>
                      <w:sz w:val="27"/>
                      <w:szCs w:val="27"/>
                    </w:rPr>
                    <w:t>A</w:t>
                  </w:r>
                  <w:r w:rsidRPr="00FD6758">
                    <w:rPr>
                      <w:rFonts w:ascii="Verdana" w:eastAsia="宋体" w:hAnsi="Verdana" w:cs="宋体"/>
                      <w:kern w:val="0"/>
                      <w:sz w:val="27"/>
                      <w:szCs w:val="27"/>
                    </w:rPr>
                    <w:t>〔当有效投标文件</w:t>
                  </w:r>
                  <w:r w:rsidRPr="00FD6758">
                    <w:rPr>
                      <w:rFonts w:ascii="Verdana" w:eastAsia="宋体" w:hAnsi="Verdana" w:cs="宋体"/>
                      <w:kern w:val="0"/>
                      <w:sz w:val="27"/>
                      <w:szCs w:val="27"/>
                    </w:rPr>
                    <w:t>≥7</w:t>
                  </w:r>
                  <w:r w:rsidRPr="00FD6758">
                    <w:rPr>
                      <w:rFonts w:ascii="Verdana" w:eastAsia="宋体" w:hAnsi="Verdana" w:cs="宋体"/>
                      <w:kern w:val="0"/>
                      <w:sz w:val="27"/>
                      <w:szCs w:val="27"/>
                    </w:rPr>
                    <w:t>家时，去掉最高和最低</w:t>
                  </w:r>
                  <w:r w:rsidRPr="00FD6758">
                    <w:rPr>
                      <w:rFonts w:ascii="Verdana" w:eastAsia="宋体" w:hAnsi="Verdana" w:cs="宋体"/>
                      <w:kern w:val="0"/>
                      <w:sz w:val="27"/>
                      <w:szCs w:val="27"/>
                    </w:rPr>
                    <w:t>20%</w:t>
                  </w:r>
                  <w:r w:rsidRPr="00FD6758">
                    <w:rPr>
                      <w:rFonts w:ascii="Verdana" w:eastAsia="宋体" w:hAnsi="Verdana" w:cs="宋体"/>
                      <w:kern w:val="0"/>
                      <w:sz w:val="27"/>
                      <w:szCs w:val="27"/>
                    </w:rPr>
                    <w:t>（四舍五入取整）后进行平均；当有效投标文件</w:t>
                  </w:r>
                  <w:r w:rsidRPr="00FD6758">
                    <w:rPr>
                      <w:rFonts w:ascii="Verdana" w:eastAsia="宋体" w:hAnsi="Verdana" w:cs="宋体"/>
                      <w:kern w:val="0"/>
                      <w:sz w:val="27"/>
                      <w:szCs w:val="27"/>
                    </w:rPr>
                    <w:t>4-6</w:t>
                  </w:r>
                  <w:r w:rsidRPr="00FD6758">
                    <w:rPr>
                      <w:rFonts w:ascii="Verdana" w:eastAsia="宋体" w:hAnsi="Verdana" w:cs="宋体"/>
                      <w:kern w:val="0"/>
                      <w:sz w:val="27"/>
                      <w:szCs w:val="27"/>
                    </w:rPr>
                    <w:t>家时，剔除最高报价后进行算术平均；当有效投标文件＜</w:t>
                  </w:r>
                  <w:r w:rsidRPr="00FD6758">
                    <w:rPr>
                      <w:rFonts w:ascii="Verdana" w:eastAsia="宋体" w:hAnsi="Verdana" w:cs="宋体"/>
                      <w:kern w:val="0"/>
                      <w:sz w:val="27"/>
                      <w:szCs w:val="27"/>
                    </w:rPr>
                    <w:t>4</w:t>
                  </w:r>
                  <w:r w:rsidRPr="00FD6758">
                    <w:rPr>
                      <w:rFonts w:ascii="Verdana" w:eastAsia="宋体" w:hAnsi="Verdana" w:cs="宋体"/>
                      <w:kern w:val="0"/>
                      <w:sz w:val="27"/>
                      <w:szCs w:val="27"/>
                    </w:rPr>
                    <w:t>时，则次低报价作为投标平均价</w:t>
                  </w:r>
                  <w:r w:rsidRPr="00FD6758">
                    <w:rPr>
                      <w:rFonts w:ascii="Verdana" w:eastAsia="宋体" w:hAnsi="Verdana" w:cs="宋体"/>
                      <w:kern w:val="0"/>
                      <w:sz w:val="27"/>
                      <w:szCs w:val="27"/>
                    </w:rPr>
                    <w:t>A</w:t>
                  </w:r>
                  <w:r w:rsidRPr="00FD6758">
                    <w:rPr>
                      <w:rFonts w:ascii="Verdana" w:eastAsia="宋体" w:hAnsi="Verdana" w:cs="宋体"/>
                      <w:kern w:val="0"/>
                      <w:sz w:val="27"/>
                      <w:szCs w:val="27"/>
                    </w:rPr>
                    <w:t>〕，招标控制价为</w:t>
                  </w:r>
                  <w:r w:rsidRPr="00FD6758">
                    <w:rPr>
                      <w:rFonts w:ascii="Verdana" w:eastAsia="宋体" w:hAnsi="Verdana" w:cs="宋体"/>
                      <w:kern w:val="0"/>
                      <w:sz w:val="27"/>
                      <w:szCs w:val="27"/>
                    </w:rPr>
                    <w:t>B</w:t>
                  </w:r>
                  <w:r w:rsidRPr="00FD6758">
                    <w:rPr>
                      <w:rFonts w:ascii="Verdana" w:eastAsia="宋体" w:hAnsi="Verdana" w:cs="宋体"/>
                      <w:kern w:val="0"/>
                      <w:sz w:val="27"/>
                      <w:szCs w:val="27"/>
                    </w:rPr>
                    <w:t>，则</w:t>
                  </w:r>
                  <w:r w:rsidRPr="00FD6758">
                    <w:rPr>
                      <w:rFonts w:ascii="Verdana" w:eastAsia="宋体" w:hAnsi="Verdana" w:cs="宋体"/>
                      <w:kern w:val="0"/>
                      <w:sz w:val="27"/>
                      <w:szCs w:val="27"/>
                    </w:rPr>
                    <w:t>:</w:t>
                  </w:r>
                  <w:r w:rsidRPr="00FD6758">
                    <w:rPr>
                      <w:rFonts w:ascii="Verdana" w:eastAsia="宋体" w:hAnsi="Verdana" w:cs="宋体"/>
                      <w:kern w:val="0"/>
                      <w:sz w:val="27"/>
                      <w:szCs w:val="27"/>
                    </w:rPr>
                    <w:t>评标基准价</w:t>
                  </w:r>
                  <w:r w:rsidRPr="00FD6758">
                    <w:rPr>
                      <w:rFonts w:ascii="Verdana" w:eastAsia="宋体" w:hAnsi="Verdana" w:cs="宋体"/>
                      <w:kern w:val="0"/>
                      <w:sz w:val="27"/>
                      <w:szCs w:val="27"/>
                    </w:rPr>
                    <w:t xml:space="preserve"> =A×K1×Q1+B×K2×Q2</w:t>
                  </w:r>
                  <w:r w:rsidRPr="00FD6758">
                    <w:rPr>
                      <w:rFonts w:ascii="Verdana" w:eastAsia="宋体" w:hAnsi="Verdana" w:cs="宋体"/>
                      <w:kern w:val="0"/>
                      <w:sz w:val="27"/>
                      <w:szCs w:val="27"/>
                    </w:rPr>
                    <w:t>，</w:t>
                  </w:r>
                  <w:r w:rsidRPr="00FD6758">
                    <w:rPr>
                      <w:rFonts w:ascii="Verdana" w:eastAsia="宋体" w:hAnsi="Verdana" w:cs="宋体"/>
                      <w:kern w:val="0"/>
                      <w:sz w:val="27"/>
                      <w:szCs w:val="27"/>
                    </w:rPr>
                    <w:t>Q2=1-Q1, Q1</w:t>
                  </w:r>
                  <w:r w:rsidRPr="00FD6758">
                    <w:rPr>
                      <w:rFonts w:ascii="Verdana" w:eastAsia="宋体" w:hAnsi="Verdana" w:cs="宋体"/>
                      <w:kern w:val="0"/>
                      <w:sz w:val="27"/>
                      <w:szCs w:val="27"/>
                    </w:rPr>
                    <w:t>取值范围为</w:t>
                  </w:r>
                  <w:r w:rsidRPr="00FD6758">
                    <w:rPr>
                      <w:rFonts w:ascii="Verdana" w:eastAsia="宋体" w:hAnsi="Verdana" w:cs="宋体"/>
                      <w:kern w:val="0"/>
                      <w:sz w:val="27"/>
                      <w:szCs w:val="27"/>
                    </w:rPr>
                    <w:t>65%</w:t>
                  </w:r>
                  <w:r w:rsidRPr="00FD6758">
                    <w:rPr>
                      <w:rFonts w:ascii="Verdana" w:eastAsia="宋体" w:hAnsi="Verdana" w:cs="宋体"/>
                      <w:kern w:val="0"/>
                      <w:sz w:val="27"/>
                      <w:szCs w:val="27"/>
                    </w:rPr>
                    <w:t>～</w:t>
                  </w:r>
                  <w:r w:rsidRPr="00FD6758">
                    <w:rPr>
                      <w:rFonts w:ascii="Verdana" w:eastAsia="宋体" w:hAnsi="Verdana" w:cs="宋体"/>
                      <w:kern w:val="0"/>
                      <w:sz w:val="27"/>
                      <w:szCs w:val="27"/>
                    </w:rPr>
                    <w:t>85%</w:t>
                  </w:r>
                  <w:r w:rsidRPr="00FD6758">
                    <w:rPr>
                      <w:rFonts w:ascii="Verdana" w:eastAsia="宋体" w:hAnsi="Verdana" w:cs="宋体"/>
                      <w:kern w:val="0"/>
                      <w:sz w:val="27"/>
                      <w:szCs w:val="27"/>
                    </w:rPr>
                    <w:t>；</w:t>
                  </w:r>
                  <w:r w:rsidRPr="00FD6758">
                    <w:rPr>
                      <w:rFonts w:ascii="Verdana" w:eastAsia="宋体" w:hAnsi="Verdana" w:cs="宋体"/>
                      <w:kern w:val="0"/>
                      <w:sz w:val="27"/>
                      <w:szCs w:val="27"/>
                    </w:rPr>
                    <w:t xml:space="preserve">K1 </w:t>
                  </w:r>
                  <w:r w:rsidRPr="00FD6758">
                    <w:rPr>
                      <w:rFonts w:ascii="Verdana" w:eastAsia="宋体" w:hAnsi="Verdana" w:cs="宋体"/>
                      <w:kern w:val="0"/>
                      <w:sz w:val="27"/>
                      <w:szCs w:val="27"/>
                    </w:rPr>
                    <w:t>的取值范围为</w:t>
                  </w:r>
                  <w:r w:rsidRPr="00FD6758">
                    <w:rPr>
                      <w:rFonts w:ascii="Verdana" w:eastAsia="宋体" w:hAnsi="Verdana" w:cs="宋体"/>
                      <w:kern w:val="0"/>
                      <w:sz w:val="27"/>
                      <w:szCs w:val="27"/>
                    </w:rPr>
                    <w:t xml:space="preserve"> 95%</w:t>
                  </w:r>
                  <w:r w:rsidRPr="00FD6758">
                    <w:rPr>
                      <w:rFonts w:ascii="Verdana" w:eastAsia="宋体" w:hAnsi="Verdana" w:cs="宋体"/>
                      <w:kern w:val="0"/>
                      <w:sz w:val="27"/>
                      <w:szCs w:val="27"/>
                    </w:rPr>
                    <w:t>～</w:t>
                  </w:r>
                  <w:r w:rsidRPr="00FD6758">
                    <w:rPr>
                      <w:rFonts w:ascii="Verdana" w:eastAsia="宋体" w:hAnsi="Verdana" w:cs="宋体"/>
                      <w:kern w:val="0"/>
                      <w:sz w:val="27"/>
                      <w:szCs w:val="27"/>
                    </w:rPr>
                    <w:t>98%</w:t>
                  </w:r>
                  <w:r w:rsidRPr="00FD6758">
                    <w:rPr>
                      <w:rFonts w:ascii="Verdana" w:eastAsia="宋体" w:hAnsi="Verdana" w:cs="宋体"/>
                      <w:kern w:val="0"/>
                      <w:sz w:val="27"/>
                      <w:szCs w:val="27"/>
                    </w:rPr>
                    <w:t>；</w:t>
                  </w:r>
                  <w:r w:rsidRPr="00FD6758">
                    <w:rPr>
                      <w:rFonts w:ascii="Verdana" w:eastAsia="宋体" w:hAnsi="Verdana" w:cs="宋体"/>
                      <w:kern w:val="0"/>
                      <w:sz w:val="27"/>
                      <w:szCs w:val="27"/>
                    </w:rPr>
                    <w:t>Q1</w:t>
                  </w:r>
                  <w:r w:rsidRPr="00FD6758">
                    <w:rPr>
                      <w:rFonts w:ascii="Verdana" w:eastAsia="宋体" w:hAnsi="Verdana" w:cs="宋体"/>
                      <w:kern w:val="0"/>
                      <w:sz w:val="27"/>
                      <w:szCs w:val="27"/>
                    </w:rPr>
                    <w:t>、</w:t>
                  </w:r>
                  <w:r w:rsidRPr="00FD6758">
                    <w:rPr>
                      <w:rFonts w:ascii="Verdana" w:eastAsia="宋体" w:hAnsi="Verdana" w:cs="宋体"/>
                      <w:kern w:val="0"/>
                      <w:sz w:val="27"/>
                      <w:szCs w:val="27"/>
                    </w:rPr>
                    <w:t xml:space="preserve">K1 </w:t>
                  </w:r>
                  <w:r w:rsidRPr="00FD6758">
                    <w:rPr>
                      <w:rFonts w:ascii="Verdana" w:eastAsia="宋体" w:hAnsi="Verdana" w:cs="宋体"/>
                      <w:kern w:val="0"/>
                      <w:sz w:val="27"/>
                      <w:szCs w:val="27"/>
                    </w:rPr>
                    <w:t>值在开标时由招标人随机抽取确定。</w:t>
                  </w:r>
                  <w:r w:rsidRPr="00FD6758">
                    <w:rPr>
                      <w:rFonts w:ascii="Verdana" w:eastAsia="宋体" w:hAnsi="Verdana" w:cs="宋体"/>
                      <w:kern w:val="0"/>
                      <w:sz w:val="27"/>
                      <w:szCs w:val="27"/>
                    </w:rPr>
                    <w:t xml:space="preserve">K2 </w:t>
                  </w:r>
                  <w:r w:rsidRPr="00FD6758">
                    <w:rPr>
                      <w:rFonts w:ascii="Verdana" w:eastAsia="宋体" w:hAnsi="Verdana" w:cs="宋体"/>
                      <w:kern w:val="0"/>
                      <w:sz w:val="27"/>
                      <w:szCs w:val="27"/>
                    </w:rPr>
                    <w:t>的取值范围，建筑工程为</w:t>
                  </w:r>
                  <w:r w:rsidRPr="00FD6758">
                    <w:rPr>
                      <w:rFonts w:ascii="Verdana" w:eastAsia="宋体" w:hAnsi="Verdana" w:cs="宋体"/>
                      <w:kern w:val="0"/>
                      <w:sz w:val="27"/>
                      <w:szCs w:val="27"/>
                    </w:rPr>
                    <w:t>90%</w:t>
                  </w:r>
                  <w:r w:rsidRPr="00FD6758">
                    <w:rPr>
                      <w:rFonts w:ascii="Verdana" w:eastAsia="宋体" w:hAnsi="Verdana" w:cs="宋体"/>
                      <w:kern w:val="0"/>
                      <w:sz w:val="27"/>
                      <w:szCs w:val="27"/>
                    </w:rPr>
                    <w:t>～</w:t>
                  </w:r>
                  <w:r w:rsidRPr="00FD6758">
                    <w:rPr>
                      <w:rFonts w:ascii="Verdana" w:eastAsia="宋体" w:hAnsi="Verdana" w:cs="宋体"/>
                      <w:kern w:val="0"/>
                      <w:sz w:val="27"/>
                      <w:szCs w:val="27"/>
                    </w:rPr>
                    <w:t>100%</w:t>
                  </w:r>
                  <w:r w:rsidRPr="00FD6758">
                    <w:rPr>
                      <w:rFonts w:ascii="Verdana" w:eastAsia="宋体" w:hAnsi="Verdana" w:cs="宋体"/>
                      <w:kern w:val="0"/>
                      <w:sz w:val="27"/>
                      <w:szCs w:val="27"/>
                    </w:rPr>
                    <w:t>，装饰、安装为</w:t>
                  </w:r>
                  <w:r w:rsidRPr="00FD6758">
                    <w:rPr>
                      <w:rFonts w:ascii="Verdana" w:eastAsia="宋体" w:hAnsi="Verdana" w:cs="宋体"/>
                      <w:kern w:val="0"/>
                      <w:sz w:val="27"/>
                      <w:szCs w:val="27"/>
                    </w:rPr>
                    <w:t>88%</w:t>
                  </w:r>
                  <w:r w:rsidRPr="00FD6758">
                    <w:rPr>
                      <w:rFonts w:ascii="Verdana" w:eastAsia="宋体" w:hAnsi="Verdana" w:cs="宋体"/>
                      <w:kern w:val="0"/>
                      <w:sz w:val="27"/>
                      <w:szCs w:val="27"/>
                    </w:rPr>
                    <w:t>～</w:t>
                  </w:r>
                  <w:r w:rsidRPr="00FD6758">
                    <w:rPr>
                      <w:rFonts w:ascii="Verdana" w:eastAsia="宋体" w:hAnsi="Verdana" w:cs="宋体"/>
                      <w:kern w:val="0"/>
                      <w:sz w:val="27"/>
                      <w:szCs w:val="27"/>
                    </w:rPr>
                    <w:t>100%</w:t>
                  </w:r>
                  <w:r w:rsidRPr="00FD6758">
                    <w:rPr>
                      <w:rFonts w:ascii="Verdana" w:eastAsia="宋体" w:hAnsi="Verdana" w:cs="宋体"/>
                      <w:kern w:val="0"/>
                      <w:sz w:val="27"/>
                      <w:szCs w:val="27"/>
                    </w:rPr>
                    <w:t>，市政工程为</w:t>
                  </w:r>
                  <w:r w:rsidRPr="00FD6758">
                    <w:rPr>
                      <w:rFonts w:ascii="Verdana" w:eastAsia="宋体" w:hAnsi="Verdana" w:cs="宋体"/>
                      <w:kern w:val="0"/>
                      <w:sz w:val="27"/>
                      <w:szCs w:val="27"/>
                    </w:rPr>
                    <w:t>86%</w:t>
                  </w:r>
                  <w:r w:rsidRPr="00FD6758">
                    <w:rPr>
                      <w:rFonts w:ascii="Verdana" w:eastAsia="宋体" w:hAnsi="Verdana" w:cs="宋体"/>
                      <w:kern w:val="0"/>
                      <w:sz w:val="27"/>
                      <w:szCs w:val="27"/>
                    </w:rPr>
                    <w:t>～</w:t>
                  </w:r>
                  <w:r w:rsidRPr="00FD6758">
                    <w:rPr>
                      <w:rFonts w:ascii="Verdana" w:eastAsia="宋体" w:hAnsi="Verdana" w:cs="宋体"/>
                      <w:kern w:val="0"/>
                      <w:sz w:val="27"/>
                      <w:szCs w:val="27"/>
                    </w:rPr>
                    <w:t>100%</w:t>
                  </w:r>
                  <w:r w:rsidRPr="00FD6758">
                    <w:rPr>
                      <w:rFonts w:ascii="Verdana" w:eastAsia="宋体" w:hAnsi="Verdana" w:cs="宋体"/>
                      <w:kern w:val="0"/>
                      <w:sz w:val="27"/>
                      <w:szCs w:val="27"/>
                    </w:rPr>
                    <w:t>，园林绿化工程为</w:t>
                  </w:r>
                  <w:r w:rsidRPr="00FD6758">
                    <w:rPr>
                      <w:rFonts w:ascii="Verdana" w:eastAsia="宋体" w:hAnsi="Verdana" w:cs="宋体"/>
                      <w:kern w:val="0"/>
                      <w:sz w:val="27"/>
                      <w:szCs w:val="27"/>
                    </w:rPr>
                    <w:t>84%</w:t>
                  </w:r>
                  <w:r w:rsidRPr="00FD6758">
                    <w:rPr>
                      <w:rFonts w:ascii="Verdana" w:eastAsia="宋体" w:hAnsi="Verdana" w:cs="宋体"/>
                      <w:kern w:val="0"/>
                      <w:sz w:val="27"/>
                      <w:szCs w:val="27"/>
                    </w:rPr>
                    <w:t>～</w:t>
                  </w:r>
                  <w:r w:rsidRPr="00FD6758">
                    <w:rPr>
                      <w:rFonts w:ascii="Verdana" w:eastAsia="宋体" w:hAnsi="Verdana" w:cs="宋体"/>
                      <w:kern w:val="0"/>
                      <w:sz w:val="27"/>
                      <w:szCs w:val="27"/>
                    </w:rPr>
                    <w:t>100%</w:t>
                  </w:r>
                  <w:r w:rsidRPr="00FD6758">
                    <w:rPr>
                      <w:rFonts w:ascii="Verdana" w:eastAsia="宋体" w:hAnsi="Verdana" w:cs="宋体"/>
                      <w:kern w:val="0"/>
                      <w:sz w:val="27"/>
                      <w:szCs w:val="27"/>
                    </w:rPr>
                    <w:t>，其他工程</w:t>
                  </w:r>
                  <w:r w:rsidRPr="00FD6758">
                    <w:rPr>
                      <w:rFonts w:ascii="Verdana" w:eastAsia="宋体" w:hAnsi="Verdana" w:cs="宋体"/>
                      <w:kern w:val="0"/>
                      <w:sz w:val="27"/>
                      <w:szCs w:val="27"/>
                    </w:rPr>
                    <w:t xml:space="preserve"> 88%</w:t>
                  </w:r>
                  <w:r w:rsidRPr="00FD6758">
                    <w:rPr>
                      <w:rFonts w:ascii="Verdana" w:eastAsia="宋体" w:hAnsi="Verdana" w:cs="宋体"/>
                      <w:kern w:val="0"/>
                      <w:sz w:val="27"/>
                      <w:szCs w:val="27"/>
                    </w:rPr>
                    <w:t>～</w:t>
                  </w:r>
                  <w:r w:rsidRPr="00FD6758">
                    <w:rPr>
                      <w:rFonts w:ascii="Verdana" w:eastAsia="宋体" w:hAnsi="Verdana" w:cs="宋体"/>
                      <w:kern w:val="0"/>
                      <w:sz w:val="27"/>
                      <w:szCs w:val="27"/>
                    </w:rPr>
                    <w:t>100%</w:t>
                  </w:r>
                  <w:r w:rsidRPr="00FD6758">
                    <w:rPr>
                      <w:rFonts w:ascii="Verdana" w:eastAsia="宋体" w:hAnsi="Verdana" w:cs="宋体"/>
                      <w:kern w:val="0"/>
                      <w:sz w:val="27"/>
                      <w:szCs w:val="27"/>
                    </w:rPr>
                    <w:t>。</w:t>
                  </w:r>
                  <w:r w:rsidRPr="00FD6758">
                    <w:rPr>
                      <w:rFonts w:ascii="Verdana" w:eastAsia="宋体" w:hAnsi="Verdana" w:cs="宋体"/>
                      <w:kern w:val="0"/>
                      <w:sz w:val="27"/>
                      <w:szCs w:val="27"/>
                    </w:rPr>
                    <w:t>K2</w:t>
                  </w:r>
                  <w:r w:rsidRPr="00FD6758">
                    <w:rPr>
                      <w:rFonts w:ascii="Verdana" w:eastAsia="宋体" w:hAnsi="Verdana" w:cs="宋体"/>
                      <w:kern w:val="0"/>
                      <w:sz w:val="27"/>
                      <w:szCs w:val="27"/>
                    </w:rPr>
                    <w:t>由招标人在招标文件中明确。</w:t>
                  </w:r>
                  <w:r w:rsidRPr="00FD6758">
                    <w:rPr>
                      <w:rFonts w:ascii="Verdana" w:eastAsia="宋体" w:hAnsi="Verdana" w:cs="宋体"/>
                      <w:kern w:val="0"/>
                      <w:sz w:val="27"/>
                      <w:szCs w:val="27"/>
                    </w:rPr>
                    <w:br/>
                    <w:t>5</w:t>
                  </w:r>
                  <w:r w:rsidRPr="00FD6758">
                    <w:rPr>
                      <w:rFonts w:ascii="Verdana" w:eastAsia="宋体" w:hAnsi="Verdana" w:cs="宋体"/>
                      <w:kern w:val="0"/>
                      <w:sz w:val="27"/>
                      <w:szCs w:val="27"/>
                    </w:rPr>
                    <w:t>、投标报价的偏差率计算公式：</w:t>
                  </w:r>
                  <w:r w:rsidRPr="00FD6758">
                    <w:rPr>
                      <w:rFonts w:ascii="Verdana" w:eastAsia="宋体" w:hAnsi="Verdana" w:cs="宋体"/>
                      <w:kern w:val="0"/>
                      <w:sz w:val="27"/>
                      <w:szCs w:val="27"/>
                    </w:rPr>
                    <w:t xml:space="preserve"> </w:t>
                  </w:r>
                  <w:r w:rsidRPr="00FD6758">
                    <w:rPr>
                      <w:rFonts w:ascii="Verdana" w:eastAsia="宋体" w:hAnsi="Verdana" w:cs="宋体"/>
                      <w:kern w:val="0"/>
                      <w:sz w:val="27"/>
                      <w:szCs w:val="27"/>
                    </w:rPr>
                    <w:br/>
                    <w:t>   </w:t>
                  </w:r>
                  <w:r w:rsidRPr="00FD6758">
                    <w:rPr>
                      <w:rFonts w:ascii="Verdana" w:eastAsia="宋体" w:hAnsi="Verdana" w:cs="宋体"/>
                      <w:kern w:val="0"/>
                      <w:sz w:val="27"/>
                      <w:szCs w:val="27"/>
                    </w:rPr>
                    <w:t>偏差率</w:t>
                  </w:r>
                  <w:r w:rsidRPr="00FD6758">
                    <w:rPr>
                      <w:rFonts w:ascii="Verdana" w:eastAsia="宋体" w:hAnsi="Verdana" w:cs="宋体"/>
                      <w:kern w:val="0"/>
                      <w:sz w:val="27"/>
                      <w:szCs w:val="27"/>
                    </w:rPr>
                    <w:t>=100% ×|</w:t>
                  </w:r>
                  <w:r w:rsidRPr="00FD6758">
                    <w:rPr>
                      <w:rFonts w:ascii="Verdana" w:eastAsia="宋体" w:hAnsi="Verdana" w:cs="宋体"/>
                      <w:kern w:val="0"/>
                      <w:sz w:val="27"/>
                      <w:szCs w:val="27"/>
                    </w:rPr>
                    <w:t>投标人报价</w:t>
                  </w:r>
                  <w:r w:rsidRPr="00FD6758">
                    <w:rPr>
                      <w:rFonts w:ascii="Verdana" w:eastAsia="宋体" w:hAnsi="Verdana" w:cs="宋体"/>
                      <w:kern w:val="0"/>
                      <w:sz w:val="27"/>
                      <w:szCs w:val="27"/>
                    </w:rPr>
                    <w:t xml:space="preserve"> - </w:t>
                  </w:r>
                  <w:r w:rsidRPr="00FD6758">
                    <w:rPr>
                      <w:rFonts w:ascii="Verdana" w:eastAsia="宋体" w:hAnsi="Verdana" w:cs="宋体"/>
                      <w:kern w:val="0"/>
                      <w:sz w:val="27"/>
                      <w:szCs w:val="27"/>
                    </w:rPr>
                    <w:t>评标基准价</w:t>
                  </w:r>
                  <w:r w:rsidRPr="00FD6758">
                    <w:rPr>
                      <w:rFonts w:ascii="Verdana" w:eastAsia="宋体" w:hAnsi="Verdana" w:cs="宋体"/>
                      <w:kern w:val="0"/>
                      <w:sz w:val="27"/>
                      <w:szCs w:val="27"/>
                    </w:rPr>
                    <w:t>|/</w:t>
                  </w:r>
                  <w:r w:rsidRPr="00FD6758">
                    <w:rPr>
                      <w:rFonts w:ascii="Verdana" w:eastAsia="宋体" w:hAnsi="Verdana" w:cs="宋体"/>
                      <w:kern w:val="0"/>
                      <w:sz w:val="27"/>
                      <w:szCs w:val="27"/>
                    </w:rPr>
                    <w:t>评标基准价</w:t>
                  </w:r>
                  <w:r w:rsidRPr="00FD6758">
                    <w:rPr>
                      <w:rFonts w:ascii="Verdana" w:eastAsia="宋体" w:hAnsi="Verdana" w:cs="宋体"/>
                      <w:kern w:val="0"/>
                      <w:sz w:val="27"/>
                      <w:szCs w:val="27"/>
                    </w:rPr>
                    <w:br/>
                  </w:r>
                  <w:r w:rsidRPr="00FD6758">
                    <w:rPr>
                      <w:rFonts w:ascii="Verdana" w:eastAsia="宋体" w:hAnsi="Verdana" w:cs="宋体"/>
                      <w:kern w:val="0"/>
                      <w:sz w:val="27"/>
                      <w:szCs w:val="27"/>
                    </w:rPr>
                    <w:lastRenderedPageBreak/>
                    <w:t>6</w:t>
                  </w:r>
                  <w:r w:rsidRPr="00FD6758">
                    <w:rPr>
                      <w:rFonts w:ascii="Verdana" w:eastAsia="宋体" w:hAnsi="Verdana" w:cs="宋体"/>
                      <w:kern w:val="0"/>
                      <w:sz w:val="27"/>
                      <w:szCs w:val="27"/>
                    </w:rPr>
                    <w:t>、报价评审偏差</w:t>
                  </w:r>
                  <w:r w:rsidRPr="00FD6758">
                    <w:rPr>
                      <w:rFonts w:ascii="Verdana" w:eastAsia="宋体" w:hAnsi="Verdana" w:cs="宋体"/>
                      <w:kern w:val="0"/>
                      <w:sz w:val="27"/>
                      <w:szCs w:val="27"/>
                    </w:rPr>
                    <w:br/>
                    <w:t>   </w:t>
                  </w:r>
                  <w:r w:rsidRPr="00FD6758">
                    <w:rPr>
                      <w:rFonts w:ascii="Verdana" w:eastAsia="宋体" w:hAnsi="Verdana" w:cs="宋体"/>
                      <w:kern w:val="0"/>
                      <w:sz w:val="27"/>
                      <w:szCs w:val="27"/>
                    </w:rPr>
                    <w:t>总分</w:t>
                  </w:r>
                  <w:r w:rsidRPr="00FD6758">
                    <w:rPr>
                      <w:rFonts w:ascii="Verdana" w:eastAsia="宋体" w:hAnsi="Verdana" w:cs="宋体"/>
                      <w:kern w:val="0"/>
                      <w:sz w:val="27"/>
                      <w:szCs w:val="27"/>
                    </w:rPr>
                    <w:t>:100</w:t>
                  </w:r>
                  <w:r w:rsidRPr="00FD6758">
                    <w:rPr>
                      <w:rFonts w:ascii="Verdana" w:eastAsia="宋体" w:hAnsi="Verdana" w:cs="宋体"/>
                      <w:kern w:val="0"/>
                      <w:sz w:val="27"/>
                      <w:szCs w:val="27"/>
                    </w:rPr>
                    <w:t>分。投标报价：</w:t>
                  </w:r>
                  <w:r w:rsidRPr="00FD6758">
                    <w:rPr>
                      <w:rFonts w:ascii="Verdana" w:eastAsia="宋体" w:hAnsi="Verdana" w:cs="宋体"/>
                      <w:kern w:val="0"/>
                      <w:sz w:val="27"/>
                      <w:szCs w:val="27"/>
                    </w:rPr>
                    <w:t>76</w:t>
                  </w:r>
                  <w:r w:rsidRPr="00FD6758">
                    <w:rPr>
                      <w:rFonts w:ascii="Verdana" w:eastAsia="宋体" w:hAnsi="Verdana" w:cs="宋体"/>
                      <w:kern w:val="0"/>
                      <w:sz w:val="27"/>
                      <w:szCs w:val="27"/>
                    </w:rPr>
                    <w:t>分。偏离评标基准价的每增加</w:t>
                  </w:r>
                  <w:r w:rsidRPr="00FD6758">
                    <w:rPr>
                      <w:rFonts w:ascii="Verdana" w:eastAsia="宋体" w:hAnsi="Verdana" w:cs="宋体"/>
                      <w:kern w:val="0"/>
                      <w:sz w:val="27"/>
                      <w:szCs w:val="27"/>
                    </w:rPr>
                    <w:t>1%</w:t>
                  </w:r>
                  <w:r w:rsidRPr="00FD6758">
                    <w:rPr>
                      <w:rFonts w:ascii="Verdana" w:eastAsia="宋体" w:hAnsi="Verdana" w:cs="宋体"/>
                      <w:kern w:val="0"/>
                      <w:sz w:val="27"/>
                      <w:szCs w:val="27"/>
                    </w:rPr>
                    <w:t>扣</w:t>
                  </w:r>
                  <w:r w:rsidRPr="00FD6758">
                    <w:rPr>
                      <w:rFonts w:ascii="Verdana" w:eastAsia="宋体" w:hAnsi="Verdana" w:cs="宋体"/>
                      <w:kern w:val="0"/>
                      <w:sz w:val="27"/>
                      <w:szCs w:val="27"/>
                    </w:rPr>
                    <w:t>0.9</w:t>
                  </w:r>
                  <w:r w:rsidRPr="00FD6758">
                    <w:rPr>
                      <w:rFonts w:ascii="Verdana" w:eastAsia="宋体" w:hAnsi="Verdana" w:cs="宋体"/>
                      <w:kern w:val="0"/>
                      <w:sz w:val="27"/>
                      <w:szCs w:val="27"/>
                    </w:rPr>
                    <w:t>分，每降低</w:t>
                  </w:r>
                  <w:r w:rsidRPr="00FD6758">
                    <w:rPr>
                      <w:rFonts w:ascii="Verdana" w:eastAsia="宋体" w:hAnsi="Verdana" w:cs="宋体"/>
                      <w:kern w:val="0"/>
                      <w:sz w:val="27"/>
                      <w:szCs w:val="27"/>
                    </w:rPr>
                    <w:t>1%</w:t>
                  </w:r>
                  <w:r w:rsidRPr="00FD6758">
                    <w:rPr>
                      <w:rFonts w:ascii="Verdana" w:eastAsia="宋体" w:hAnsi="Verdana" w:cs="宋体"/>
                      <w:kern w:val="0"/>
                      <w:sz w:val="27"/>
                      <w:szCs w:val="27"/>
                    </w:rPr>
                    <w:t>扣</w:t>
                  </w:r>
                  <w:r w:rsidRPr="00FD6758">
                    <w:rPr>
                      <w:rFonts w:ascii="Verdana" w:eastAsia="宋体" w:hAnsi="Verdana" w:cs="宋体"/>
                      <w:kern w:val="0"/>
                      <w:sz w:val="27"/>
                      <w:szCs w:val="27"/>
                    </w:rPr>
                    <w:t>0.6</w:t>
                  </w:r>
                  <w:r w:rsidRPr="00FD6758">
                    <w:rPr>
                      <w:rFonts w:ascii="Verdana" w:eastAsia="宋体" w:hAnsi="Verdana" w:cs="宋体"/>
                      <w:kern w:val="0"/>
                      <w:sz w:val="27"/>
                      <w:szCs w:val="27"/>
                    </w:rPr>
                    <w:t>分，偏离不足</w:t>
                  </w:r>
                  <w:r w:rsidRPr="00FD6758">
                    <w:rPr>
                      <w:rFonts w:ascii="Verdana" w:eastAsia="宋体" w:hAnsi="Verdana" w:cs="宋体"/>
                      <w:kern w:val="0"/>
                      <w:sz w:val="27"/>
                      <w:szCs w:val="27"/>
                    </w:rPr>
                    <w:t>1%</w:t>
                  </w:r>
                  <w:r w:rsidRPr="00FD6758">
                    <w:rPr>
                      <w:rFonts w:ascii="Verdana" w:eastAsia="宋体" w:hAnsi="Verdana" w:cs="宋体"/>
                      <w:kern w:val="0"/>
                      <w:sz w:val="27"/>
                      <w:szCs w:val="27"/>
                    </w:rPr>
                    <w:t>的，按照插入法计算得分。</w:t>
                  </w:r>
                  <w:r w:rsidRPr="00FD6758">
                    <w:rPr>
                      <w:rFonts w:ascii="Verdana" w:eastAsia="宋体" w:hAnsi="Verdana" w:cs="宋体"/>
                      <w:kern w:val="0"/>
                      <w:sz w:val="27"/>
                      <w:szCs w:val="27"/>
                    </w:rPr>
                    <w:br/>
                    <w:t>7</w:t>
                  </w:r>
                  <w:r w:rsidRPr="00FD6758">
                    <w:rPr>
                      <w:rFonts w:ascii="Verdana" w:eastAsia="宋体" w:hAnsi="Verdana" w:cs="宋体"/>
                      <w:kern w:val="0"/>
                      <w:sz w:val="27"/>
                      <w:szCs w:val="27"/>
                    </w:rPr>
                    <w:t>、施工组织设计</w:t>
                  </w:r>
                  <w:r w:rsidRPr="00FD6758">
                    <w:rPr>
                      <w:rFonts w:ascii="Verdana" w:eastAsia="宋体" w:hAnsi="Verdana" w:cs="宋体"/>
                      <w:kern w:val="0"/>
                      <w:sz w:val="27"/>
                      <w:szCs w:val="27"/>
                    </w:rPr>
                    <w:br/>
                    <w:t>   1.</w:t>
                  </w:r>
                  <w:r w:rsidRPr="00FD6758">
                    <w:rPr>
                      <w:rFonts w:ascii="Verdana" w:eastAsia="宋体" w:hAnsi="Verdana" w:cs="宋体"/>
                      <w:kern w:val="0"/>
                      <w:sz w:val="27"/>
                      <w:szCs w:val="27"/>
                    </w:rPr>
                    <w:t>总体概述：施工组织总体设想、方案针对性及施工标段划分；</w:t>
                  </w:r>
                  <w:r w:rsidRPr="00FD6758">
                    <w:rPr>
                      <w:rFonts w:ascii="Verdana" w:eastAsia="宋体" w:hAnsi="Verdana" w:cs="宋体"/>
                      <w:kern w:val="0"/>
                      <w:sz w:val="27"/>
                      <w:szCs w:val="27"/>
                    </w:rPr>
                    <w:br/>
                    <w:t>   2.</w:t>
                  </w:r>
                  <w:r w:rsidRPr="00FD6758">
                    <w:rPr>
                      <w:rFonts w:ascii="Verdana" w:eastAsia="宋体" w:hAnsi="Verdana" w:cs="宋体"/>
                      <w:kern w:val="0"/>
                      <w:sz w:val="27"/>
                      <w:szCs w:val="27"/>
                    </w:rPr>
                    <w:t>施工现场平面布置和临时设施、临时道路布置；</w:t>
                  </w:r>
                  <w:r w:rsidRPr="00FD6758">
                    <w:rPr>
                      <w:rFonts w:ascii="Verdana" w:eastAsia="宋体" w:hAnsi="Verdana" w:cs="宋体"/>
                      <w:kern w:val="0"/>
                      <w:sz w:val="27"/>
                      <w:szCs w:val="27"/>
                    </w:rPr>
                    <w:br/>
                    <w:t>   3.</w:t>
                  </w:r>
                  <w:r w:rsidRPr="00FD6758">
                    <w:rPr>
                      <w:rFonts w:ascii="Verdana" w:eastAsia="宋体" w:hAnsi="Verdana" w:cs="宋体"/>
                      <w:kern w:val="0"/>
                      <w:sz w:val="27"/>
                      <w:szCs w:val="27"/>
                    </w:rPr>
                    <w:t>施工进度计划和各阶段进度的保证措施；</w:t>
                  </w:r>
                  <w:r w:rsidRPr="00FD6758">
                    <w:rPr>
                      <w:rFonts w:ascii="Verdana" w:eastAsia="宋体" w:hAnsi="Verdana" w:cs="宋体"/>
                      <w:kern w:val="0"/>
                      <w:sz w:val="27"/>
                      <w:szCs w:val="27"/>
                    </w:rPr>
                    <w:br/>
                    <w:t>   4.</w:t>
                  </w:r>
                  <w:r w:rsidRPr="00FD6758">
                    <w:rPr>
                      <w:rFonts w:ascii="Verdana" w:eastAsia="宋体" w:hAnsi="Verdana" w:cs="宋体"/>
                      <w:kern w:val="0"/>
                      <w:sz w:val="27"/>
                      <w:szCs w:val="27"/>
                    </w:rPr>
                    <w:t>劳动力、机械设备和材料投入计划；</w:t>
                  </w:r>
                  <w:r w:rsidRPr="00FD6758">
                    <w:rPr>
                      <w:rFonts w:ascii="Verdana" w:eastAsia="宋体" w:hAnsi="Verdana" w:cs="宋体"/>
                      <w:kern w:val="0"/>
                      <w:sz w:val="27"/>
                      <w:szCs w:val="27"/>
                    </w:rPr>
                    <w:br/>
                    <w:t>   5.</w:t>
                  </w:r>
                  <w:r w:rsidRPr="00FD6758">
                    <w:rPr>
                      <w:rFonts w:ascii="Verdana" w:eastAsia="宋体" w:hAnsi="Verdana" w:cs="宋体"/>
                      <w:kern w:val="0"/>
                      <w:sz w:val="27"/>
                      <w:szCs w:val="27"/>
                    </w:rPr>
                    <w:t>施工过程各阶段质量安全的保证措施</w:t>
                  </w:r>
                  <w:r w:rsidRPr="00FD6758">
                    <w:rPr>
                      <w:rFonts w:ascii="Verdana" w:eastAsia="宋体" w:hAnsi="Verdana" w:cs="宋体"/>
                      <w:kern w:val="0"/>
                      <w:sz w:val="27"/>
                      <w:szCs w:val="27"/>
                    </w:rPr>
                    <w:br/>
                    <w:t>   6.</w:t>
                  </w:r>
                  <w:r w:rsidRPr="00FD6758">
                    <w:rPr>
                      <w:rFonts w:ascii="Verdana" w:eastAsia="宋体" w:hAnsi="Verdana" w:cs="宋体"/>
                      <w:kern w:val="0"/>
                      <w:sz w:val="27"/>
                      <w:szCs w:val="27"/>
                    </w:rPr>
                    <w:t>关键施工技术、工艺及工程项目实施的重点、难点和解决方案</w:t>
                  </w:r>
                  <w:r w:rsidRPr="00FD6758">
                    <w:rPr>
                      <w:rFonts w:ascii="Verdana" w:eastAsia="宋体" w:hAnsi="Verdana" w:cs="宋体"/>
                      <w:kern w:val="0"/>
                      <w:sz w:val="27"/>
                      <w:szCs w:val="27"/>
                    </w:rPr>
                    <w:br/>
                    <w:t>   8.BIM</w:t>
                  </w:r>
                  <w:r w:rsidRPr="00FD6758">
                    <w:rPr>
                      <w:rFonts w:ascii="Verdana" w:eastAsia="宋体" w:hAnsi="Verdana" w:cs="宋体"/>
                      <w:kern w:val="0"/>
                      <w:sz w:val="27"/>
                      <w:szCs w:val="27"/>
                    </w:rPr>
                    <w:t>等信息技术的使用方案</w:t>
                  </w:r>
                  <w:r w:rsidRPr="00FD6758">
                    <w:rPr>
                      <w:rFonts w:ascii="Verdana" w:eastAsia="宋体" w:hAnsi="Verdana" w:cs="宋体"/>
                      <w:kern w:val="0"/>
                      <w:sz w:val="27"/>
                      <w:szCs w:val="27"/>
                    </w:rPr>
                    <w:br/>
                    <w:t>   </w:t>
                  </w:r>
                  <w:r w:rsidRPr="00FD6758">
                    <w:rPr>
                      <w:rFonts w:ascii="Verdana" w:eastAsia="宋体" w:hAnsi="Verdana" w:cs="宋体"/>
                      <w:kern w:val="0"/>
                      <w:sz w:val="27"/>
                      <w:szCs w:val="27"/>
                    </w:rPr>
                    <w:t>施工组织设计</w:t>
                  </w:r>
                  <w:r w:rsidRPr="00FD6758">
                    <w:rPr>
                      <w:rFonts w:ascii="Verdana" w:eastAsia="宋体" w:hAnsi="Verdana" w:cs="宋体"/>
                      <w:kern w:val="0"/>
                      <w:sz w:val="27"/>
                      <w:szCs w:val="27"/>
                    </w:rPr>
                    <w:t>18</w:t>
                  </w:r>
                  <w:r w:rsidRPr="00FD6758">
                    <w:rPr>
                      <w:rFonts w:ascii="Verdana" w:eastAsia="宋体" w:hAnsi="Verdana" w:cs="宋体"/>
                      <w:kern w:val="0"/>
                      <w:sz w:val="27"/>
                      <w:szCs w:val="27"/>
                    </w:rPr>
                    <w:t>分。</w:t>
                  </w:r>
                  <w:r w:rsidRPr="00FD6758">
                    <w:rPr>
                      <w:rFonts w:ascii="Verdana" w:eastAsia="宋体" w:hAnsi="Verdana" w:cs="宋体"/>
                      <w:kern w:val="0"/>
                      <w:sz w:val="27"/>
                      <w:szCs w:val="27"/>
                    </w:rPr>
                    <w:br/>
                    <w:t>8</w:t>
                  </w:r>
                  <w:r w:rsidRPr="00FD6758">
                    <w:rPr>
                      <w:rFonts w:ascii="Verdana" w:eastAsia="宋体" w:hAnsi="Verdana" w:cs="宋体"/>
                      <w:kern w:val="0"/>
                      <w:sz w:val="27"/>
                      <w:szCs w:val="27"/>
                    </w:rPr>
                    <w:t>、业绩分</w:t>
                  </w:r>
                  <w:r w:rsidRPr="00FD6758">
                    <w:rPr>
                      <w:rFonts w:ascii="Verdana" w:eastAsia="宋体" w:hAnsi="Verdana" w:cs="宋体"/>
                      <w:kern w:val="0"/>
                      <w:sz w:val="27"/>
                      <w:szCs w:val="27"/>
                    </w:rPr>
                    <w:br/>
                    <w:t>   </w:t>
                  </w:r>
                  <w:r w:rsidRPr="00FD6758">
                    <w:rPr>
                      <w:rFonts w:ascii="Verdana" w:eastAsia="宋体" w:hAnsi="Verdana" w:cs="宋体"/>
                      <w:kern w:val="0"/>
                      <w:sz w:val="27"/>
                      <w:szCs w:val="27"/>
                    </w:rPr>
                    <w:t>业绩</w:t>
                  </w:r>
                  <w:r w:rsidRPr="00FD6758">
                    <w:rPr>
                      <w:rFonts w:ascii="Verdana" w:eastAsia="宋体" w:hAnsi="Verdana" w:cs="宋体"/>
                      <w:kern w:val="0"/>
                      <w:sz w:val="27"/>
                      <w:szCs w:val="27"/>
                    </w:rPr>
                    <w:t>:0</w:t>
                  </w:r>
                  <w:r w:rsidRPr="00FD6758">
                    <w:rPr>
                      <w:rFonts w:ascii="Verdana" w:eastAsia="宋体" w:hAnsi="Verdana" w:cs="宋体"/>
                      <w:kern w:val="0"/>
                      <w:sz w:val="27"/>
                      <w:szCs w:val="27"/>
                    </w:rPr>
                    <w:t>分。</w:t>
                  </w:r>
                  <w:r w:rsidRPr="00FD6758">
                    <w:rPr>
                      <w:rFonts w:ascii="Verdana" w:eastAsia="宋体" w:hAnsi="Verdana" w:cs="宋体"/>
                      <w:kern w:val="0"/>
                      <w:sz w:val="27"/>
                      <w:szCs w:val="27"/>
                    </w:rPr>
                    <w:br/>
                    <w:t>9</w:t>
                  </w:r>
                  <w:r w:rsidRPr="00FD6758">
                    <w:rPr>
                      <w:rFonts w:ascii="Verdana" w:eastAsia="宋体" w:hAnsi="Verdana" w:cs="宋体"/>
                      <w:kern w:val="0"/>
                      <w:sz w:val="27"/>
                      <w:szCs w:val="27"/>
                    </w:rPr>
                    <w:t>、其他评分因素</w:t>
                  </w:r>
                  <w:r w:rsidRPr="00FD6758">
                    <w:rPr>
                      <w:rFonts w:ascii="Verdana" w:eastAsia="宋体" w:hAnsi="Verdana" w:cs="宋体"/>
                      <w:kern w:val="0"/>
                      <w:sz w:val="27"/>
                      <w:szCs w:val="27"/>
                    </w:rPr>
                    <w:br/>
                    <w:t>   </w:t>
                  </w:r>
                  <w:r w:rsidRPr="00FD6758">
                    <w:rPr>
                      <w:rFonts w:ascii="Verdana" w:eastAsia="宋体" w:hAnsi="Verdana" w:cs="宋体"/>
                      <w:kern w:val="0"/>
                      <w:sz w:val="27"/>
                      <w:szCs w:val="27"/>
                    </w:rPr>
                    <w:t>信用评分：</w:t>
                  </w:r>
                  <w:r w:rsidRPr="00FD6758">
                    <w:rPr>
                      <w:rFonts w:ascii="Verdana" w:eastAsia="宋体" w:hAnsi="Verdana" w:cs="宋体"/>
                      <w:kern w:val="0"/>
                      <w:sz w:val="27"/>
                      <w:szCs w:val="27"/>
                    </w:rPr>
                    <w:t>6</w:t>
                  </w:r>
                  <w:r w:rsidRPr="00FD6758">
                    <w:rPr>
                      <w:rFonts w:ascii="Verdana" w:eastAsia="宋体" w:hAnsi="Verdana" w:cs="宋体"/>
                      <w:kern w:val="0"/>
                      <w:sz w:val="27"/>
                      <w:szCs w:val="27"/>
                    </w:rPr>
                    <w:t>分使用南京市建委信用评定分值</w:t>
                  </w:r>
                </w:p>
              </w:tc>
            </w:tr>
          </w:tbl>
          <w:p w14:paraId="757A93C4" w14:textId="77777777" w:rsidR="00FD6758" w:rsidRPr="00FD6758" w:rsidRDefault="00FD6758" w:rsidP="00FD6758">
            <w:pPr>
              <w:widowControl/>
              <w:spacing w:line="480" w:lineRule="atLeast"/>
              <w:jc w:val="left"/>
              <w:rPr>
                <w:rFonts w:ascii="微软雅黑" w:eastAsia="微软雅黑" w:hAnsi="微软雅黑" w:cs="宋体"/>
                <w:kern w:val="0"/>
                <w:sz w:val="27"/>
                <w:szCs w:val="27"/>
              </w:rPr>
            </w:pPr>
          </w:p>
        </w:tc>
      </w:tr>
      <w:tr w:rsidR="00FD6758" w:rsidRPr="00FD6758" w14:paraId="7A51B45F" w14:textId="77777777">
        <w:tc>
          <w:tcPr>
            <w:tcW w:w="0" w:type="auto"/>
            <w:gridSpan w:val="2"/>
            <w:vAlign w:val="center"/>
            <w:hideMark/>
          </w:tcPr>
          <w:p w14:paraId="2A542D11" w14:textId="77777777" w:rsidR="00FD6758" w:rsidRPr="00FD6758" w:rsidRDefault="00FD6758" w:rsidP="00FD6758">
            <w:pPr>
              <w:widowControl/>
              <w:spacing w:line="480" w:lineRule="atLeast"/>
              <w:jc w:val="left"/>
              <w:rPr>
                <w:rFonts w:ascii="微软雅黑" w:eastAsia="微软雅黑" w:hAnsi="微软雅黑" w:cs="宋体"/>
                <w:b/>
                <w:bCs/>
                <w:color w:val="333333"/>
                <w:kern w:val="0"/>
                <w:sz w:val="27"/>
                <w:szCs w:val="27"/>
              </w:rPr>
            </w:pPr>
            <w:r w:rsidRPr="00FD6758">
              <w:rPr>
                <w:rFonts w:ascii="微软雅黑" w:eastAsia="微软雅黑" w:hAnsi="微软雅黑" w:cs="宋体" w:hint="eastAsia"/>
                <w:b/>
                <w:bCs/>
                <w:color w:val="333333"/>
                <w:kern w:val="0"/>
                <w:sz w:val="27"/>
                <w:szCs w:val="27"/>
              </w:rPr>
              <w:lastRenderedPageBreak/>
              <w:t xml:space="preserve">7. 发布公告的媒介 </w:t>
            </w:r>
          </w:p>
        </w:tc>
      </w:tr>
      <w:tr w:rsidR="00FD6758" w:rsidRPr="00FD6758" w14:paraId="26F6BE8B" w14:textId="77777777">
        <w:tc>
          <w:tcPr>
            <w:tcW w:w="0" w:type="auto"/>
            <w:gridSpan w:val="2"/>
            <w:vAlign w:val="center"/>
            <w:hideMark/>
          </w:tcPr>
          <w:p w14:paraId="2B81A07E"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r w:rsidRPr="00FD6758">
              <w:rPr>
                <w:rFonts w:ascii="微软雅黑" w:eastAsia="微软雅黑" w:hAnsi="微软雅黑" w:cs="宋体" w:hint="eastAsia"/>
                <w:kern w:val="0"/>
                <w:sz w:val="27"/>
                <w:szCs w:val="27"/>
              </w:rPr>
              <w:t xml:space="preserve">        江苏建设工程招标监管网 南京市公共资源交易中心网 </w:t>
            </w:r>
          </w:p>
        </w:tc>
      </w:tr>
      <w:tr w:rsidR="00FD6758" w:rsidRPr="00FD6758" w14:paraId="534F9EFE" w14:textId="77777777">
        <w:tc>
          <w:tcPr>
            <w:tcW w:w="0" w:type="auto"/>
            <w:vAlign w:val="center"/>
            <w:hideMark/>
          </w:tcPr>
          <w:p w14:paraId="62F899E2"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p>
        </w:tc>
        <w:tc>
          <w:tcPr>
            <w:tcW w:w="0" w:type="auto"/>
            <w:vAlign w:val="center"/>
            <w:hideMark/>
          </w:tcPr>
          <w:p w14:paraId="76346690" w14:textId="77777777" w:rsidR="00FD6758" w:rsidRPr="00FD6758" w:rsidRDefault="00FD6758" w:rsidP="00FD6758">
            <w:pPr>
              <w:widowControl/>
              <w:jc w:val="left"/>
              <w:rPr>
                <w:rFonts w:ascii="Times New Roman" w:eastAsia="Times New Roman" w:hAnsi="Times New Roman" w:cs="Times New Roman"/>
                <w:kern w:val="0"/>
                <w:sz w:val="20"/>
                <w:szCs w:val="20"/>
              </w:rPr>
            </w:pPr>
          </w:p>
        </w:tc>
      </w:tr>
      <w:tr w:rsidR="00FD6758" w:rsidRPr="00FD6758" w14:paraId="1FE529A8" w14:textId="77777777">
        <w:tc>
          <w:tcPr>
            <w:tcW w:w="0" w:type="auto"/>
            <w:gridSpan w:val="2"/>
            <w:vAlign w:val="center"/>
            <w:hideMark/>
          </w:tcPr>
          <w:p w14:paraId="309359B4" w14:textId="77777777" w:rsidR="00FD6758" w:rsidRPr="00FD6758" w:rsidRDefault="00FD6758" w:rsidP="00FD6758">
            <w:pPr>
              <w:widowControl/>
              <w:spacing w:line="480" w:lineRule="atLeast"/>
              <w:jc w:val="left"/>
              <w:rPr>
                <w:rFonts w:ascii="微软雅黑" w:eastAsia="微软雅黑" w:hAnsi="微软雅黑" w:cs="宋体"/>
                <w:kern w:val="0"/>
                <w:sz w:val="27"/>
                <w:szCs w:val="27"/>
              </w:rPr>
            </w:pPr>
            <w:r w:rsidRPr="00FD6758">
              <w:rPr>
                <w:rFonts w:ascii="微软雅黑" w:eastAsia="微软雅黑" w:hAnsi="微软雅黑" w:cs="宋体" w:hint="eastAsia"/>
                <w:kern w:val="0"/>
                <w:sz w:val="27"/>
                <w:szCs w:val="27"/>
              </w:rPr>
              <w:t>        本公告发布日期从 2021年12月31日17时1分到 2022年1月10日17时1分为止</w:t>
            </w:r>
          </w:p>
        </w:tc>
      </w:tr>
      <w:tr w:rsidR="00FD6758" w:rsidRPr="00FD6758" w14:paraId="69B38E1E" w14:textId="77777777">
        <w:tc>
          <w:tcPr>
            <w:tcW w:w="0" w:type="auto"/>
            <w:gridSpan w:val="2"/>
            <w:vAlign w:val="center"/>
            <w:hideMark/>
          </w:tcPr>
          <w:p w14:paraId="357BCEA6" w14:textId="77777777" w:rsidR="00FD6758" w:rsidRPr="00FD6758" w:rsidRDefault="00FD6758" w:rsidP="00FD6758">
            <w:pPr>
              <w:widowControl/>
              <w:spacing w:line="480" w:lineRule="atLeast"/>
              <w:jc w:val="left"/>
              <w:rPr>
                <w:rFonts w:ascii="微软雅黑" w:eastAsia="微软雅黑" w:hAnsi="微软雅黑" w:cs="宋体" w:hint="eastAsia"/>
                <w:b/>
                <w:bCs/>
                <w:color w:val="333333"/>
                <w:kern w:val="0"/>
                <w:sz w:val="27"/>
                <w:szCs w:val="27"/>
              </w:rPr>
            </w:pPr>
            <w:r w:rsidRPr="00FD6758">
              <w:rPr>
                <w:rFonts w:ascii="微软雅黑" w:eastAsia="微软雅黑" w:hAnsi="微软雅黑" w:cs="宋体" w:hint="eastAsia"/>
                <w:b/>
                <w:bCs/>
                <w:color w:val="333333"/>
                <w:kern w:val="0"/>
                <w:sz w:val="27"/>
                <w:szCs w:val="27"/>
              </w:rPr>
              <w:t xml:space="preserve">8. 其他 </w:t>
            </w:r>
          </w:p>
        </w:tc>
      </w:tr>
      <w:tr w:rsidR="00FD6758" w:rsidRPr="00FD6758" w14:paraId="51D084C9" w14:textId="77777777">
        <w:tc>
          <w:tcPr>
            <w:tcW w:w="0" w:type="auto"/>
            <w:gridSpan w:val="2"/>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790"/>
              <w:gridCol w:w="8926"/>
            </w:tblGrid>
            <w:tr w:rsidR="00FD6758" w:rsidRPr="00FD6758" w14:paraId="60BE7ED9" w14:textId="77777777">
              <w:tc>
                <w:tcPr>
                  <w:tcW w:w="0" w:type="auto"/>
                  <w:vAlign w:val="center"/>
                  <w:hideMark/>
                </w:tcPr>
                <w:p w14:paraId="2860109B" w14:textId="77777777" w:rsidR="00FD6758" w:rsidRPr="00FD6758" w:rsidRDefault="00FD6758" w:rsidP="00FD6758">
                  <w:pPr>
                    <w:widowControl/>
                    <w:jc w:val="left"/>
                    <w:rPr>
                      <w:rFonts w:ascii="Verdana" w:eastAsia="宋体" w:hAnsi="Verdana" w:cs="宋体" w:hint="eastAsia"/>
                      <w:kern w:val="0"/>
                      <w:sz w:val="27"/>
                      <w:szCs w:val="27"/>
                    </w:rPr>
                  </w:pPr>
                  <w:r w:rsidRPr="00FD6758">
                    <w:rPr>
                      <w:rFonts w:ascii="Verdana" w:eastAsia="宋体" w:hAnsi="Verdana" w:cs="宋体"/>
                      <w:kern w:val="0"/>
                      <w:sz w:val="27"/>
                      <w:szCs w:val="27"/>
                    </w:rPr>
                    <w:lastRenderedPageBreak/>
                    <w:t xml:space="preserve">         </w:t>
                  </w:r>
                </w:p>
              </w:tc>
              <w:tc>
                <w:tcPr>
                  <w:tcW w:w="0" w:type="auto"/>
                  <w:vAlign w:val="center"/>
                  <w:hideMark/>
                </w:tcPr>
                <w:p w14:paraId="0869DFE1" w14:textId="77777777" w:rsidR="00FD6758" w:rsidRPr="00FD6758" w:rsidRDefault="00FD6758" w:rsidP="00FD6758">
                  <w:pPr>
                    <w:widowControl/>
                    <w:spacing w:line="480" w:lineRule="atLeast"/>
                    <w:jc w:val="left"/>
                    <w:rPr>
                      <w:rFonts w:ascii="Verdana" w:eastAsia="宋体" w:hAnsi="Verdana" w:cs="宋体"/>
                      <w:kern w:val="0"/>
                      <w:sz w:val="27"/>
                      <w:szCs w:val="27"/>
                    </w:rPr>
                  </w:pPr>
                  <w:r w:rsidRPr="00FD6758">
                    <w:rPr>
                      <w:rFonts w:ascii="Verdana" w:eastAsia="宋体" w:hAnsi="Verdana" w:cs="宋体"/>
                      <w:kern w:val="0"/>
                      <w:sz w:val="27"/>
                      <w:szCs w:val="27"/>
                    </w:rPr>
                    <w:t>8.1</w:t>
                  </w:r>
                  <w:r w:rsidRPr="00FD6758">
                    <w:rPr>
                      <w:rFonts w:ascii="Verdana" w:eastAsia="宋体" w:hAnsi="Verdana" w:cs="宋体"/>
                      <w:kern w:val="0"/>
                      <w:sz w:val="27"/>
                      <w:szCs w:val="27"/>
                    </w:rPr>
                    <w:t>、本工程采用远程不见面开标模式。投标人应在投标截止时间前登录招标文件载明的</w:t>
                  </w:r>
                  <w:r w:rsidRPr="00FD6758">
                    <w:rPr>
                      <w:rFonts w:ascii="Verdana" w:eastAsia="宋体" w:hAnsi="Verdana" w:cs="宋体"/>
                      <w:kern w:val="0"/>
                      <w:sz w:val="27"/>
                      <w:szCs w:val="27"/>
                    </w:rPr>
                    <w:t>“</w:t>
                  </w:r>
                  <w:r w:rsidRPr="00FD6758">
                    <w:rPr>
                      <w:rFonts w:ascii="Verdana" w:eastAsia="宋体" w:hAnsi="Verdana" w:cs="宋体"/>
                      <w:kern w:val="0"/>
                      <w:sz w:val="27"/>
                      <w:szCs w:val="27"/>
                    </w:rPr>
                    <w:t>南京智能开标大厅</w:t>
                  </w:r>
                  <w:r w:rsidRPr="00FD6758">
                    <w:rPr>
                      <w:rFonts w:ascii="Verdana" w:eastAsia="宋体" w:hAnsi="Verdana" w:cs="宋体"/>
                      <w:kern w:val="0"/>
                      <w:sz w:val="27"/>
                      <w:szCs w:val="27"/>
                    </w:rPr>
                    <w:t>”</w:t>
                  </w:r>
                  <w:r w:rsidRPr="00FD6758">
                    <w:rPr>
                      <w:rFonts w:ascii="Verdana" w:eastAsia="宋体" w:hAnsi="Verdana" w:cs="宋体"/>
                      <w:kern w:val="0"/>
                      <w:sz w:val="27"/>
                      <w:szCs w:val="27"/>
                    </w:rPr>
                    <w:t>网址，按系统提示完成开标流程。因投标人自身设施故障或自身原因导致无法完成投标的，由投标人自行承担后果。</w:t>
                  </w:r>
                  <w:r w:rsidRPr="00FD6758">
                    <w:rPr>
                      <w:rFonts w:ascii="Verdana" w:eastAsia="宋体" w:hAnsi="Verdana" w:cs="宋体"/>
                      <w:kern w:val="0"/>
                      <w:sz w:val="27"/>
                      <w:szCs w:val="27"/>
                    </w:rPr>
                    <w:br/>
                    <w:t>8.2</w:t>
                  </w:r>
                  <w:r w:rsidRPr="00FD6758">
                    <w:rPr>
                      <w:rFonts w:ascii="Verdana" w:eastAsia="宋体" w:hAnsi="Verdana" w:cs="宋体"/>
                      <w:kern w:val="0"/>
                      <w:sz w:val="27"/>
                      <w:szCs w:val="27"/>
                    </w:rPr>
                    <w:t>、投标人必须签署《施工现场大气污染防治措施承诺书》，承诺书格式详见招标文件。</w:t>
                  </w:r>
                  <w:r w:rsidRPr="00FD6758">
                    <w:rPr>
                      <w:rFonts w:ascii="Verdana" w:eastAsia="宋体" w:hAnsi="Verdana" w:cs="宋体"/>
                      <w:kern w:val="0"/>
                      <w:sz w:val="27"/>
                      <w:szCs w:val="27"/>
                    </w:rPr>
                    <w:br/>
                    <w:t>8.3</w:t>
                  </w:r>
                  <w:r w:rsidRPr="00FD6758">
                    <w:rPr>
                      <w:rFonts w:ascii="Verdana" w:eastAsia="宋体" w:hAnsi="Verdana" w:cs="宋体"/>
                      <w:kern w:val="0"/>
                      <w:sz w:val="27"/>
                      <w:szCs w:val="27"/>
                    </w:rPr>
                    <w:t>、本标段实行电子招投标，投标人须在投标截止时间前将资格审查及评标所需材料录入</w:t>
                  </w:r>
                  <w:r w:rsidRPr="00FD6758">
                    <w:rPr>
                      <w:rFonts w:ascii="Verdana" w:eastAsia="宋体" w:hAnsi="Verdana" w:cs="宋体"/>
                      <w:kern w:val="0"/>
                      <w:sz w:val="27"/>
                      <w:szCs w:val="27"/>
                    </w:rPr>
                    <w:t xml:space="preserve">“e </w:t>
                  </w:r>
                  <w:r w:rsidRPr="00FD6758">
                    <w:rPr>
                      <w:rFonts w:ascii="Verdana" w:eastAsia="宋体" w:hAnsi="Verdana" w:cs="宋体"/>
                      <w:kern w:val="0"/>
                      <w:sz w:val="27"/>
                      <w:szCs w:val="27"/>
                    </w:rPr>
                    <w:t>路阳光</w:t>
                  </w:r>
                  <w:r w:rsidRPr="00FD6758">
                    <w:rPr>
                      <w:rFonts w:ascii="Verdana" w:eastAsia="宋体" w:hAnsi="Verdana" w:cs="宋体"/>
                      <w:kern w:val="0"/>
                      <w:sz w:val="27"/>
                      <w:szCs w:val="27"/>
                    </w:rPr>
                    <w:t>”</w:t>
                  </w:r>
                  <w:r w:rsidRPr="00FD6758">
                    <w:rPr>
                      <w:rFonts w:ascii="Verdana" w:eastAsia="宋体" w:hAnsi="Verdana" w:cs="宋体"/>
                      <w:kern w:val="0"/>
                      <w:sz w:val="27"/>
                      <w:szCs w:val="27"/>
                    </w:rPr>
                    <w:t>交易平台，并编入资格预审申请文件或投标文件中。具体内容详见资格预审文件或招标文件。</w:t>
                  </w:r>
                  <w:r w:rsidRPr="00FD6758">
                    <w:rPr>
                      <w:rFonts w:ascii="Verdana" w:eastAsia="宋体" w:hAnsi="Verdana" w:cs="宋体"/>
                      <w:kern w:val="0"/>
                      <w:sz w:val="27"/>
                      <w:szCs w:val="27"/>
                    </w:rPr>
                    <w:br/>
                    <w:t>8.4</w:t>
                  </w:r>
                  <w:r w:rsidRPr="00FD6758">
                    <w:rPr>
                      <w:rFonts w:ascii="Verdana" w:eastAsia="宋体" w:hAnsi="Verdana" w:cs="宋体"/>
                      <w:kern w:val="0"/>
                      <w:sz w:val="27"/>
                      <w:szCs w:val="27"/>
                    </w:rPr>
                    <w:t>、投标人的单位名称必须与企业营业执照、企业资质证书及安全生产许可证上的单位名称一致。如不一致，将导致资格审查不通过。</w:t>
                  </w:r>
                  <w:r w:rsidRPr="00FD6758">
                    <w:rPr>
                      <w:rFonts w:ascii="Verdana" w:eastAsia="宋体" w:hAnsi="Verdana" w:cs="宋体"/>
                      <w:kern w:val="0"/>
                      <w:sz w:val="27"/>
                      <w:szCs w:val="27"/>
                    </w:rPr>
                    <w:br/>
                    <w:t>8.5</w:t>
                  </w:r>
                  <w:r w:rsidRPr="00FD6758">
                    <w:rPr>
                      <w:rFonts w:ascii="Verdana" w:eastAsia="宋体" w:hAnsi="Verdana" w:cs="宋体"/>
                      <w:kern w:val="0"/>
                      <w:sz w:val="27"/>
                      <w:szCs w:val="27"/>
                    </w:rPr>
                    <w:t>、投标的项目负责人无在建工程，如有在建工程必须符合苏建规字</w:t>
                  </w:r>
                  <w:r w:rsidRPr="00FD6758">
                    <w:rPr>
                      <w:rFonts w:ascii="Verdana" w:eastAsia="宋体" w:hAnsi="Verdana" w:cs="宋体"/>
                      <w:kern w:val="0"/>
                      <w:sz w:val="27"/>
                      <w:szCs w:val="27"/>
                    </w:rPr>
                    <w:t>[2017]1</w:t>
                  </w:r>
                  <w:r w:rsidRPr="00FD6758">
                    <w:rPr>
                      <w:rFonts w:ascii="Verdana" w:eastAsia="宋体" w:hAnsi="Verdana" w:cs="宋体"/>
                      <w:kern w:val="0"/>
                      <w:sz w:val="27"/>
                      <w:szCs w:val="27"/>
                    </w:rPr>
                    <w:t>号文规定，在建工程认定按照苏建规字</w:t>
                  </w:r>
                  <w:r w:rsidRPr="00FD6758">
                    <w:rPr>
                      <w:rFonts w:ascii="Verdana" w:eastAsia="宋体" w:hAnsi="Verdana" w:cs="宋体"/>
                      <w:kern w:val="0"/>
                      <w:sz w:val="27"/>
                      <w:szCs w:val="27"/>
                    </w:rPr>
                    <w:t>[2017]1</w:t>
                  </w:r>
                  <w:r w:rsidRPr="00FD6758">
                    <w:rPr>
                      <w:rFonts w:ascii="Verdana" w:eastAsia="宋体" w:hAnsi="Verdana" w:cs="宋体"/>
                      <w:kern w:val="0"/>
                      <w:sz w:val="27"/>
                      <w:szCs w:val="27"/>
                    </w:rPr>
                    <w:t>号文规定执行。</w:t>
                  </w:r>
                  <w:r w:rsidRPr="00FD6758">
                    <w:rPr>
                      <w:rFonts w:ascii="Verdana" w:eastAsia="宋体" w:hAnsi="Verdana" w:cs="宋体"/>
                      <w:kern w:val="0"/>
                      <w:sz w:val="27"/>
                      <w:szCs w:val="27"/>
                    </w:rPr>
                    <w:br/>
                    <w:t>8.6</w:t>
                  </w:r>
                  <w:r w:rsidRPr="00FD6758">
                    <w:rPr>
                      <w:rFonts w:ascii="Verdana" w:eastAsia="宋体" w:hAnsi="Verdana" w:cs="宋体"/>
                      <w:kern w:val="0"/>
                      <w:sz w:val="27"/>
                      <w:szCs w:val="27"/>
                    </w:rPr>
                    <w:t>、投标人须提供拟投入本工程的项目负责人与投标人签订的有效劳动合同以及社保机构出具近半年（</w:t>
                  </w:r>
                  <w:r w:rsidRPr="00FD6758">
                    <w:rPr>
                      <w:rFonts w:ascii="Verdana" w:eastAsia="宋体" w:hAnsi="Verdana" w:cs="宋体"/>
                      <w:kern w:val="0"/>
                      <w:sz w:val="27"/>
                      <w:szCs w:val="27"/>
                    </w:rPr>
                    <w:t>2021</w:t>
                  </w:r>
                  <w:r w:rsidRPr="00FD6758">
                    <w:rPr>
                      <w:rFonts w:ascii="Verdana" w:eastAsia="宋体" w:hAnsi="Verdana" w:cs="宋体"/>
                      <w:kern w:val="0"/>
                      <w:sz w:val="27"/>
                      <w:szCs w:val="27"/>
                    </w:rPr>
                    <w:t>年</w:t>
                  </w:r>
                  <w:r w:rsidRPr="00FD6758">
                    <w:rPr>
                      <w:rFonts w:ascii="Verdana" w:eastAsia="宋体" w:hAnsi="Verdana" w:cs="宋体"/>
                      <w:kern w:val="0"/>
                      <w:sz w:val="27"/>
                      <w:szCs w:val="27"/>
                    </w:rPr>
                    <w:t>6</w:t>
                  </w:r>
                  <w:r w:rsidRPr="00FD6758">
                    <w:rPr>
                      <w:rFonts w:ascii="Verdana" w:eastAsia="宋体" w:hAnsi="Verdana" w:cs="宋体"/>
                      <w:kern w:val="0"/>
                      <w:sz w:val="27"/>
                      <w:szCs w:val="27"/>
                    </w:rPr>
                    <w:t>月</w:t>
                  </w:r>
                  <w:r w:rsidRPr="00FD6758">
                    <w:rPr>
                      <w:rFonts w:ascii="Verdana" w:eastAsia="宋体" w:hAnsi="Verdana" w:cs="宋体"/>
                      <w:kern w:val="0"/>
                      <w:sz w:val="27"/>
                      <w:szCs w:val="27"/>
                    </w:rPr>
                    <w:t>-2021</w:t>
                  </w:r>
                  <w:r w:rsidRPr="00FD6758">
                    <w:rPr>
                      <w:rFonts w:ascii="Verdana" w:eastAsia="宋体" w:hAnsi="Verdana" w:cs="宋体"/>
                      <w:kern w:val="0"/>
                      <w:sz w:val="27"/>
                      <w:szCs w:val="27"/>
                    </w:rPr>
                    <w:t>年</w:t>
                  </w:r>
                  <w:r w:rsidRPr="00FD6758">
                    <w:rPr>
                      <w:rFonts w:ascii="Verdana" w:eastAsia="宋体" w:hAnsi="Verdana" w:cs="宋体"/>
                      <w:kern w:val="0"/>
                      <w:sz w:val="27"/>
                      <w:szCs w:val="27"/>
                    </w:rPr>
                    <w:t>11</w:t>
                  </w:r>
                  <w:r w:rsidRPr="00FD6758">
                    <w:rPr>
                      <w:rFonts w:ascii="Verdana" w:eastAsia="宋体" w:hAnsi="Verdana" w:cs="宋体"/>
                      <w:kern w:val="0"/>
                      <w:sz w:val="27"/>
                      <w:szCs w:val="27"/>
                    </w:rPr>
                    <w:t>月）投标人为项目负责人缴纳的养老保险金缴费证明材料（须明确缴费月份、个人姓名、缴费单位，且加盖社保中心章或社保中心参保缴费证明电子专用章）；若项目负责人属事业单位人员、现役军人等客观原因无法提供养老保险金缴费证明，必须出具相关证明材料及劳动合同，否则一律按未提供养老保险金缴费证明材料处理。需提供以上资料扫描件，否则不能通过资格审查。</w:t>
                  </w:r>
                  <w:r w:rsidRPr="00FD6758">
                    <w:rPr>
                      <w:rFonts w:ascii="Verdana" w:eastAsia="宋体" w:hAnsi="Verdana" w:cs="宋体"/>
                      <w:kern w:val="0"/>
                      <w:sz w:val="27"/>
                      <w:szCs w:val="27"/>
                    </w:rPr>
                    <w:br/>
                    <w:t>8.7</w:t>
                  </w:r>
                  <w:r w:rsidRPr="00FD6758">
                    <w:rPr>
                      <w:rFonts w:ascii="Verdana" w:eastAsia="宋体" w:hAnsi="Verdana" w:cs="宋体"/>
                      <w:kern w:val="0"/>
                      <w:sz w:val="27"/>
                      <w:szCs w:val="27"/>
                    </w:rPr>
                    <w:t>、本项目建筑业企业资质动态核查要求详见资格预审文件内容。</w:t>
                  </w:r>
                  <w:r w:rsidRPr="00FD6758">
                    <w:rPr>
                      <w:rFonts w:ascii="Verdana" w:eastAsia="宋体" w:hAnsi="Verdana" w:cs="宋体"/>
                      <w:kern w:val="0"/>
                      <w:sz w:val="27"/>
                      <w:szCs w:val="27"/>
                    </w:rPr>
                    <w:br/>
                    <w:t>8.8</w:t>
                  </w:r>
                  <w:r w:rsidRPr="00FD6758">
                    <w:rPr>
                      <w:rFonts w:ascii="Verdana" w:eastAsia="宋体" w:hAnsi="Verdana" w:cs="宋体"/>
                      <w:kern w:val="0"/>
                      <w:sz w:val="27"/>
                      <w:szCs w:val="27"/>
                    </w:rPr>
                    <w:t>、根据苏建函建管</w:t>
                  </w:r>
                  <w:r w:rsidRPr="00FD6758">
                    <w:rPr>
                      <w:rFonts w:ascii="Verdana" w:eastAsia="宋体" w:hAnsi="Verdana" w:cs="宋体"/>
                      <w:kern w:val="0"/>
                      <w:sz w:val="27"/>
                      <w:szCs w:val="27"/>
                    </w:rPr>
                    <w:t>[2019]393</w:t>
                  </w:r>
                  <w:r w:rsidRPr="00FD6758">
                    <w:rPr>
                      <w:rFonts w:ascii="Verdana" w:eastAsia="宋体" w:hAnsi="Verdana" w:cs="宋体"/>
                      <w:kern w:val="0"/>
                      <w:sz w:val="27"/>
                      <w:szCs w:val="27"/>
                    </w:rPr>
                    <w:t>号文及建办市</w:t>
                  </w:r>
                  <w:r w:rsidRPr="00FD6758">
                    <w:rPr>
                      <w:rFonts w:ascii="Verdana" w:eastAsia="宋体" w:hAnsi="Verdana" w:cs="宋体"/>
                      <w:kern w:val="0"/>
                      <w:sz w:val="27"/>
                      <w:szCs w:val="27"/>
                    </w:rPr>
                    <w:t>[2019]50</w:t>
                  </w:r>
                  <w:r w:rsidRPr="00FD6758">
                    <w:rPr>
                      <w:rFonts w:ascii="Verdana" w:eastAsia="宋体" w:hAnsi="Verdana" w:cs="宋体"/>
                      <w:kern w:val="0"/>
                      <w:sz w:val="27"/>
                      <w:szCs w:val="27"/>
                    </w:rPr>
                    <w:t>号文规定，已取消一级、二级临时建造师执业证书，因此本项目不接受持临时建造师执业资</w:t>
                  </w:r>
                  <w:r w:rsidRPr="00FD6758">
                    <w:rPr>
                      <w:rFonts w:ascii="Verdana" w:eastAsia="宋体" w:hAnsi="Verdana" w:cs="宋体"/>
                      <w:kern w:val="0"/>
                      <w:sz w:val="27"/>
                      <w:szCs w:val="27"/>
                    </w:rPr>
                    <w:lastRenderedPageBreak/>
                    <w:t>格的项目负责人投标，否则将作为资格审查不通过处理。</w:t>
                  </w:r>
                  <w:r w:rsidRPr="00FD6758">
                    <w:rPr>
                      <w:rFonts w:ascii="Verdana" w:eastAsia="宋体" w:hAnsi="Verdana" w:cs="宋体"/>
                      <w:kern w:val="0"/>
                      <w:sz w:val="27"/>
                      <w:szCs w:val="27"/>
                    </w:rPr>
                    <w:br/>
                    <w:t>8.9</w:t>
                  </w:r>
                  <w:r w:rsidRPr="00FD6758">
                    <w:rPr>
                      <w:rFonts w:ascii="Verdana" w:eastAsia="宋体" w:hAnsi="Verdana" w:cs="宋体"/>
                      <w:kern w:val="0"/>
                      <w:sz w:val="27"/>
                      <w:szCs w:val="27"/>
                    </w:rPr>
                    <w:t>、项目负责人不得同时在两个或者两个以上单位受聘或者执业（包括但不限于以下两种情形）：</w:t>
                  </w:r>
                  <w:r w:rsidRPr="00FD6758">
                    <w:rPr>
                      <w:rFonts w:ascii="Verdana" w:eastAsia="宋体" w:hAnsi="Verdana" w:cs="宋体"/>
                      <w:kern w:val="0"/>
                      <w:sz w:val="27"/>
                      <w:szCs w:val="27"/>
                    </w:rPr>
                    <w:br/>
                  </w:r>
                  <w:r w:rsidRPr="00FD6758">
                    <w:rPr>
                      <w:rFonts w:ascii="Verdana" w:eastAsia="宋体" w:hAnsi="Verdana" w:cs="宋体"/>
                      <w:kern w:val="0"/>
                      <w:sz w:val="27"/>
                      <w:szCs w:val="27"/>
                    </w:rPr>
                    <w:t>（一）同时在两个及以上单位签订劳动合同或缴纳社会保险；</w:t>
                  </w:r>
                  <w:r w:rsidRPr="00FD6758">
                    <w:rPr>
                      <w:rFonts w:ascii="Verdana" w:eastAsia="宋体" w:hAnsi="Verdana" w:cs="宋体"/>
                      <w:kern w:val="0"/>
                      <w:sz w:val="27"/>
                      <w:szCs w:val="27"/>
                    </w:rPr>
                    <w:br/>
                  </w:r>
                  <w:r w:rsidRPr="00FD6758">
                    <w:rPr>
                      <w:rFonts w:ascii="Verdana" w:eastAsia="宋体" w:hAnsi="Verdana" w:cs="宋体"/>
                      <w:kern w:val="0"/>
                      <w:sz w:val="27"/>
                      <w:szCs w:val="27"/>
                    </w:rPr>
                    <w:t>（二）将本人执（职）业资格证书同时注册在两个及以上单位。</w:t>
                  </w:r>
                  <w:r w:rsidRPr="00FD6758">
                    <w:rPr>
                      <w:rFonts w:ascii="Verdana" w:eastAsia="宋体" w:hAnsi="Verdana" w:cs="宋体"/>
                      <w:kern w:val="0"/>
                      <w:sz w:val="27"/>
                      <w:szCs w:val="27"/>
                    </w:rPr>
                    <w:br/>
                    <w:t>8.10</w:t>
                  </w:r>
                  <w:r w:rsidRPr="00FD6758">
                    <w:rPr>
                      <w:rFonts w:ascii="Verdana" w:eastAsia="宋体" w:hAnsi="Verdana" w:cs="宋体"/>
                      <w:kern w:val="0"/>
                      <w:sz w:val="27"/>
                      <w:szCs w:val="27"/>
                    </w:rPr>
                    <w:t>、该项目采用有限数量制资格预审，本工程资格预审时无人员到场要求，但投标单位所报项目负责人需远程参加项目负责人答辩，未按要求进行答辩的，将视为投标人自动放弃本标段的答辩权。</w:t>
                  </w:r>
                  <w:r w:rsidRPr="00FD6758">
                    <w:rPr>
                      <w:rFonts w:ascii="Verdana" w:eastAsia="宋体" w:hAnsi="Verdana" w:cs="宋体"/>
                      <w:kern w:val="0"/>
                      <w:sz w:val="27"/>
                      <w:szCs w:val="27"/>
                    </w:rPr>
                    <w:br/>
                    <w:t>8.11</w:t>
                  </w:r>
                  <w:r w:rsidRPr="00FD6758">
                    <w:rPr>
                      <w:rFonts w:ascii="Verdana" w:eastAsia="宋体" w:hAnsi="Verdana" w:cs="宋体"/>
                      <w:kern w:val="0"/>
                      <w:sz w:val="27"/>
                      <w:szCs w:val="27"/>
                    </w:rPr>
                    <w:t>、资格审查时，若投标人或项目负责人是被红牌、黄牌警示的单位和责任人，并在警示期内，将作为资格审查不通过处理（红、黄牌警示信息均以南京市公共资源交易中心网上发布的信息为准）。</w:t>
                  </w:r>
                  <w:r w:rsidRPr="00FD6758">
                    <w:rPr>
                      <w:rFonts w:ascii="Verdana" w:eastAsia="宋体" w:hAnsi="Verdana" w:cs="宋体"/>
                      <w:kern w:val="0"/>
                      <w:sz w:val="27"/>
                      <w:szCs w:val="27"/>
                    </w:rPr>
                    <w:br/>
                    <w:t>8.12</w:t>
                  </w:r>
                  <w:r w:rsidRPr="00FD6758">
                    <w:rPr>
                      <w:rFonts w:ascii="Verdana" w:eastAsia="宋体" w:hAnsi="Verdana" w:cs="宋体"/>
                      <w:kern w:val="0"/>
                      <w:sz w:val="27"/>
                      <w:szCs w:val="27"/>
                    </w:rPr>
                    <w:t>、本项目采用有限数量制资格预审，具体评分办法如下：</w:t>
                  </w:r>
                  <w:r w:rsidRPr="00FD6758">
                    <w:rPr>
                      <w:rFonts w:ascii="Verdana" w:eastAsia="宋体" w:hAnsi="Verdana" w:cs="宋体"/>
                      <w:kern w:val="0"/>
                      <w:sz w:val="27"/>
                      <w:szCs w:val="27"/>
                    </w:rPr>
                    <w:br/>
                    <w:t>8.12.1</w:t>
                  </w:r>
                  <w:r w:rsidRPr="00FD6758">
                    <w:rPr>
                      <w:rFonts w:ascii="Verdana" w:eastAsia="宋体" w:hAnsi="Verdana" w:cs="宋体"/>
                      <w:kern w:val="0"/>
                      <w:sz w:val="27"/>
                      <w:szCs w:val="27"/>
                    </w:rPr>
                    <w:t>、财务状况（满分</w:t>
                  </w:r>
                  <w:r w:rsidRPr="00FD6758">
                    <w:rPr>
                      <w:rFonts w:ascii="Verdana" w:eastAsia="宋体" w:hAnsi="Verdana" w:cs="宋体"/>
                      <w:kern w:val="0"/>
                      <w:sz w:val="27"/>
                      <w:szCs w:val="27"/>
                    </w:rPr>
                    <w:t>15</w:t>
                  </w:r>
                  <w:r w:rsidRPr="00FD6758">
                    <w:rPr>
                      <w:rFonts w:ascii="Verdana" w:eastAsia="宋体" w:hAnsi="Verdana" w:cs="宋体"/>
                      <w:kern w:val="0"/>
                      <w:sz w:val="27"/>
                      <w:szCs w:val="27"/>
                    </w:rPr>
                    <w:t>分）</w:t>
                  </w:r>
                  <w:r w:rsidRPr="00FD6758">
                    <w:rPr>
                      <w:rFonts w:ascii="Verdana" w:eastAsia="宋体" w:hAnsi="Verdana" w:cs="宋体"/>
                      <w:kern w:val="0"/>
                      <w:sz w:val="27"/>
                      <w:szCs w:val="27"/>
                    </w:rPr>
                    <w:br/>
                  </w:r>
                  <w:r w:rsidRPr="00FD6758">
                    <w:rPr>
                      <w:rFonts w:ascii="Verdana" w:eastAsia="宋体" w:hAnsi="Verdana" w:cs="宋体"/>
                      <w:kern w:val="0"/>
                      <w:sz w:val="27"/>
                      <w:szCs w:val="27"/>
                    </w:rPr>
                    <w:t>以投标人</w:t>
                  </w:r>
                  <w:r w:rsidRPr="00FD6758">
                    <w:rPr>
                      <w:rFonts w:ascii="Verdana" w:eastAsia="宋体" w:hAnsi="Verdana" w:cs="宋体"/>
                      <w:kern w:val="0"/>
                      <w:sz w:val="27"/>
                      <w:szCs w:val="27"/>
                    </w:rPr>
                    <w:t>2020</w:t>
                  </w:r>
                  <w:r w:rsidRPr="00FD6758">
                    <w:rPr>
                      <w:rFonts w:ascii="Verdana" w:eastAsia="宋体" w:hAnsi="Verdana" w:cs="宋体"/>
                      <w:kern w:val="0"/>
                      <w:sz w:val="27"/>
                      <w:szCs w:val="27"/>
                    </w:rPr>
                    <w:t>年度主营业务收入由高到低排名：投标人主营业务收入</w:t>
                  </w:r>
                  <w:r w:rsidRPr="00FD6758">
                    <w:rPr>
                      <w:rFonts w:ascii="Verdana" w:eastAsia="宋体" w:hAnsi="Verdana" w:cs="宋体"/>
                      <w:kern w:val="0"/>
                      <w:sz w:val="27"/>
                      <w:szCs w:val="27"/>
                    </w:rPr>
                    <w:t>1-10</w:t>
                  </w:r>
                  <w:r w:rsidRPr="00FD6758">
                    <w:rPr>
                      <w:rFonts w:ascii="Verdana" w:eastAsia="宋体" w:hAnsi="Verdana" w:cs="宋体"/>
                      <w:kern w:val="0"/>
                      <w:sz w:val="27"/>
                      <w:szCs w:val="27"/>
                    </w:rPr>
                    <w:t>名的得</w:t>
                  </w:r>
                  <w:r w:rsidRPr="00FD6758">
                    <w:rPr>
                      <w:rFonts w:ascii="Verdana" w:eastAsia="宋体" w:hAnsi="Verdana" w:cs="宋体"/>
                      <w:kern w:val="0"/>
                      <w:sz w:val="27"/>
                      <w:szCs w:val="27"/>
                    </w:rPr>
                    <w:t>15</w:t>
                  </w:r>
                  <w:r w:rsidRPr="00FD6758">
                    <w:rPr>
                      <w:rFonts w:ascii="Verdana" w:eastAsia="宋体" w:hAnsi="Verdana" w:cs="宋体"/>
                      <w:kern w:val="0"/>
                      <w:sz w:val="27"/>
                      <w:szCs w:val="27"/>
                    </w:rPr>
                    <w:t>分，投标人主营业务收入</w:t>
                  </w:r>
                  <w:r w:rsidRPr="00FD6758">
                    <w:rPr>
                      <w:rFonts w:ascii="Verdana" w:eastAsia="宋体" w:hAnsi="Verdana" w:cs="宋体"/>
                      <w:kern w:val="0"/>
                      <w:sz w:val="27"/>
                      <w:szCs w:val="27"/>
                    </w:rPr>
                    <w:t>11-20</w:t>
                  </w:r>
                  <w:r w:rsidRPr="00FD6758">
                    <w:rPr>
                      <w:rFonts w:ascii="Verdana" w:eastAsia="宋体" w:hAnsi="Verdana" w:cs="宋体"/>
                      <w:kern w:val="0"/>
                      <w:sz w:val="27"/>
                      <w:szCs w:val="27"/>
                    </w:rPr>
                    <w:t>名的得</w:t>
                  </w:r>
                  <w:r w:rsidRPr="00FD6758">
                    <w:rPr>
                      <w:rFonts w:ascii="Verdana" w:eastAsia="宋体" w:hAnsi="Verdana" w:cs="宋体"/>
                      <w:kern w:val="0"/>
                      <w:sz w:val="27"/>
                      <w:szCs w:val="27"/>
                    </w:rPr>
                    <w:t>12</w:t>
                  </w:r>
                  <w:r w:rsidRPr="00FD6758">
                    <w:rPr>
                      <w:rFonts w:ascii="Verdana" w:eastAsia="宋体" w:hAnsi="Verdana" w:cs="宋体"/>
                      <w:kern w:val="0"/>
                      <w:sz w:val="27"/>
                      <w:szCs w:val="27"/>
                    </w:rPr>
                    <w:t>分，投标人主营业务收入</w:t>
                  </w:r>
                  <w:r w:rsidRPr="00FD6758">
                    <w:rPr>
                      <w:rFonts w:ascii="Verdana" w:eastAsia="宋体" w:hAnsi="Verdana" w:cs="宋体"/>
                      <w:kern w:val="0"/>
                      <w:sz w:val="27"/>
                      <w:szCs w:val="27"/>
                    </w:rPr>
                    <w:t>21-30</w:t>
                  </w:r>
                  <w:r w:rsidRPr="00FD6758">
                    <w:rPr>
                      <w:rFonts w:ascii="Verdana" w:eastAsia="宋体" w:hAnsi="Verdana" w:cs="宋体"/>
                      <w:kern w:val="0"/>
                      <w:sz w:val="27"/>
                      <w:szCs w:val="27"/>
                    </w:rPr>
                    <w:t>名的得</w:t>
                  </w:r>
                  <w:r w:rsidRPr="00FD6758">
                    <w:rPr>
                      <w:rFonts w:ascii="Verdana" w:eastAsia="宋体" w:hAnsi="Verdana" w:cs="宋体"/>
                      <w:kern w:val="0"/>
                      <w:sz w:val="27"/>
                      <w:szCs w:val="27"/>
                    </w:rPr>
                    <w:t>9</w:t>
                  </w:r>
                  <w:r w:rsidRPr="00FD6758">
                    <w:rPr>
                      <w:rFonts w:ascii="Verdana" w:eastAsia="宋体" w:hAnsi="Verdana" w:cs="宋体"/>
                      <w:kern w:val="0"/>
                      <w:sz w:val="27"/>
                      <w:szCs w:val="27"/>
                    </w:rPr>
                    <w:t>分，其他得</w:t>
                  </w:r>
                  <w:r w:rsidRPr="00FD6758">
                    <w:rPr>
                      <w:rFonts w:ascii="Verdana" w:eastAsia="宋体" w:hAnsi="Verdana" w:cs="宋体"/>
                      <w:kern w:val="0"/>
                      <w:sz w:val="27"/>
                      <w:szCs w:val="27"/>
                    </w:rPr>
                    <w:t>0</w:t>
                  </w:r>
                  <w:r w:rsidRPr="00FD6758">
                    <w:rPr>
                      <w:rFonts w:ascii="Verdana" w:eastAsia="宋体" w:hAnsi="Verdana" w:cs="宋体"/>
                      <w:kern w:val="0"/>
                      <w:sz w:val="27"/>
                      <w:szCs w:val="27"/>
                    </w:rPr>
                    <w:t>分</w:t>
                  </w:r>
                  <w:r w:rsidRPr="00FD6758">
                    <w:rPr>
                      <w:rFonts w:ascii="Verdana" w:eastAsia="宋体" w:hAnsi="Verdana" w:cs="宋体"/>
                      <w:kern w:val="0"/>
                      <w:sz w:val="27"/>
                      <w:szCs w:val="27"/>
                    </w:rPr>
                    <w:t xml:space="preserve"> </w:t>
                  </w:r>
                  <w:r w:rsidRPr="00FD6758">
                    <w:rPr>
                      <w:rFonts w:ascii="Verdana" w:eastAsia="宋体" w:hAnsi="Verdana" w:cs="宋体"/>
                      <w:kern w:val="0"/>
                      <w:sz w:val="27"/>
                      <w:szCs w:val="27"/>
                    </w:rPr>
                    <w:t>。（须提供</w:t>
                  </w:r>
                  <w:r w:rsidRPr="00FD6758">
                    <w:rPr>
                      <w:rFonts w:ascii="Verdana" w:eastAsia="宋体" w:hAnsi="Verdana" w:cs="宋体"/>
                      <w:kern w:val="0"/>
                      <w:sz w:val="27"/>
                      <w:szCs w:val="27"/>
                    </w:rPr>
                    <w:t>2020</w:t>
                  </w:r>
                  <w:r w:rsidRPr="00FD6758">
                    <w:rPr>
                      <w:rFonts w:ascii="Verdana" w:eastAsia="宋体" w:hAnsi="Verdana" w:cs="宋体"/>
                      <w:kern w:val="0"/>
                      <w:sz w:val="27"/>
                      <w:szCs w:val="27"/>
                    </w:rPr>
                    <w:t>年度经第三方会计师事务所或审计事务所审计的财务报告，相关材料扫描编入至电子资格预审申请文件中，提供的材料必须能反映出相关数据，否则视为未提供。）</w:t>
                  </w:r>
                  <w:r w:rsidRPr="00FD6758">
                    <w:rPr>
                      <w:rFonts w:ascii="Verdana" w:eastAsia="宋体" w:hAnsi="Verdana" w:cs="宋体"/>
                      <w:kern w:val="0"/>
                      <w:sz w:val="27"/>
                      <w:szCs w:val="27"/>
                    </w:rPr>
                    <w:br/>
                    <w:t>8.12.2</w:t>
                  </w:r>
                  <w:r w:rsidRPr="00FD6758">
                    <w:rPr>
                      <w:rFonts w:ascii="Verdana" w:eastAsia="宋体" w:hAnsi="Verdana" w:cs="宋体"/>
                      <w:kern w:val="0"/>
                      <w:sz w:val="27"/>
                      <w:szCs w:val="27"/>
                    </w:rPr>
                    <w:t>、类似业绩（满分</w:t>
                  </w:r>
                  <w:r w:rsidRPr="00FD6758">
                    <w:rPr>
                      <w:rFonts w:ascii="Verdana" w:eastAsia="宋体" w:hAnsi="Verdana" w:cs="宋体"/>
                      <w:kern w:val="0"/>
                      <w:sz w:val="27"/>
                      <w:szCs w:val="27"/>
                    </w:rPr>
                    <w:t>30</w:t>
                  </w:r>
                  <w:r w:rsidRPr="00FD6758">
                    <w:rPr>
                      <w:rFonts w:ascii="Verdana" w:eastAsia="宋体" w:hAnsi="Verdana" w:cs="宋体"/>
                      <w:kern w:val="0"/>
                      <w:sz w:val="27"/>
                      <w:szCs w:val="27"/>
                    </w:rPr>
                    <w:t>分）</w:t>
                  </w:r>
                  <w:r w:rsidRPr="00FD6758">
                    <w:rPr>
                      <w:rFonts w:ascii="Verdana" w:eastAsia="宋体" w:hAnsi="Verdana" w:cs="宋体"/>
                      <w:kern w:val="0"/>
                      <w:sz w:val="27"/>
                      <w:szCs w:val="27"/>
                    </w:rPr>
                    <w:br/>
                    <w:t>1</w:t>
                  </w:r>
                  <w:r w:rsidRPr="00FD6758">
                    <w:rPr>
                      <w:rFonts w:ascii="Verdana" w:eastAsia="宋体" w:hAnsi="Verdana" w:cs="宋体"/>
                      <w:kern w:val="0"/>
                      <w:sz w:val="27"/>
                      <w:szCs w:val="27"/>
                    </w:rPr>
                    <w:t>）企业类似工程（满分</w:t>
                  </w:r>
                  <w:r w:rsidRPr="00FD6758">
                    <w:rPr>
                      <w:rFonts w:ascii="Verdana" w:eastAsia="宋体" w:hAnsi="Verdana" w:cs="宋体"/>
                      <w:kern w:val="0"/>
                      <w:sz w:val="27"/>
                      <w:szCs w:val="27"/>
                    </w:rPr>
                    <w:t>20</w:t>
                  </w:r>
                  <w:r w:rsidRPr="00FD6758">
                    <w:rPr>
                      <w:rFonts w:ascii="Verdana" w:eastAsia="宋体" w:hAnsi="Verdana" w:cs="宋体"/>
                      <w:kern w:val="0"/>
                      <w:sz w:val="27"/>
                      <w:szCs w:val="27"/>
                    </w:rPr>
                    <w:t>分）</w:t>
                  </w:r>
                  <w:r w:rsidRPr="00FD6758">
                    <w:rPr>
                      <w:rFonts w:ascii="Verdana" w:eastAsia="宋体" w:hAnsi="Verdana" w:cs="宋体"/>
                      <w:kern w:val="0"/>
                      <w:sz w:val="27"/>
                      <w:szCs w:val="27"/>
                    </w:rPr>
                    <w:br/>
                  </w:r>
                  <w:r w:rsidRPr="00FD6758">
                    <w:rPr>
                      <w:rFonts w:ascii="Verdana" w:eastAsia="宋体" w:hAnsi="Verdana" w:cs="宋体"/>
                      <w:kern w:val="0"/>
                      <w:sz w:val="27"/>
                      <w:szCs w:val="27"/>
                    </w:rPr>
                    <w:t>投标人自</w:t>
                  </w:r>
                  <w:r w:rsidRPr="00FD6758">
                    <w:rPr>
                      <w:rFonts w:ascii="Verdana" w:eastAsia="宋体" w:hAnsi="Verdana" w:cs="宋体"/>
                      <w:kern w:val="0"/>
                      <w:sz w:val="27"/>
                      <w:szCs w:val="27"/>
                    </w:rPr>
                    <w:t>2018</w:t>
                  </w:r>
                  <w:r w:rsidRPr="00FD6758">
                    <w:rPr>
                      <w:rFonts w:ascii="Verdana" w:eastAsia="宋体" w:hAnsi="Verdana" w:cs="宋体"/>
                      <w:kern w:val="0"/>
                      <w:sz w:val="27"/>
                      <w:szCs w:val="27"/>
                    </w:rPr>
                    <w:t>年</w:t>
                  </w:r>
                  <w:r w:rsidRPr="00FD6758">
                    <w:rPr>
                      <w:rFonts w:ascii="Verdana" w:eastAsia="宋体" w:hAnsi="Verdana" w:cs="宋体"/>
                      <w:kern w:val="0"/>
                      <w:sz w:val="27"/>
                      <w:szCs w:val="27"/>
                    </w:rPr>
                    <w:t>12</w:t>
                  </w:r>
                  <w:r w:rsidRPr="00FD6758">
                    <w:rPr>
                      <w:rFonts w:ascii="Verdana" w:eastAsia="宋体" w:hAnsi="Verdana" w:cs="宋体"/>
                      <w:kern w:val="0"/>
                      <w:sz w:val="27"/>
                      <w:szCs w:val="27"/>
                    </w:rPr>
                    <w:t>月</w:t>
                  </w:r>
                  <w:r w:rsidRPr="00FD6758">
                    <w:rPr>
                      <w:rFonts w:ascii="Verdana" w:eastAsia="宋体" w:hAnsi="Verdana" w:cs="宋体"/>
                      <w:kern w:val="0"/>
                      <w:sz w:val="27"/>
                      <w:szCs w:val="27"/>
                    </w:rPr>
                    <w:t>01</w:t>
                  </w:r>
                  <w:r w:rsidRPr="00FD6758">
                    <w:rPr>
                      <w:rFonts w:ascii="Verdana" w:eastAsia="宋体" w:hAnsi="Verdana" w:cs="宋体"/>
                      <w:kern w:val="0"/>
                      <w:sz w:val="27"/>
                      <w:szCs w:val="27"/>
                    </w:rPr>
                    <w:t>日（含）以来承担过单项合同金额</w:t>
                  </w:r>
                  <w:r w:rsidRPr="00FD6758">
                    <w:rPr>
                      <w:rFonts w:ascii="Verdana" w:eastAsia="宋体" w:hAnsi="Verdana" w:cs="宋体"/>
                      <w:kern w:val="0"/>
                      <w:sz w:val="27"/>
                      <w:szCs w:val="27"/>
                    </w:rPr>
                    <w:t>40000</w:t>
                  </w:r>
                  <w:r w:rsidRPr="00FD6758">
                    <w:rPr>
                      <w:rFonts w:ascii="Verdana" w:eastAsia="宋体" w:hAnsi="Verdana" w:cs="宋体"/>
                      <w:kern w:val="0"/>
                      <w:sz w:val="27"/>
                      <w:szCs w:val="27"/>
                    </w:rPr>
                    <w:t>万元及以上市政公用工程，每提供一个得</w:t>
                  </w:r>
                  <w:r w:rsidRPr="00FD6758">
                    <w:rPr>
                      <w:rFonts w:ascii="Verdana" w:eastAsia="宋体" w:hAnsi="Verdana" w:cs="宋体"/>
                      <w:kern w:val="0"/>
                      <w:sz w:val="27"/>
                      <w:szCs w:val="27"/>
                    </w:rPr>
                    <w:t>10</w:t>
                  </w:r>
                  <w:r w:rsidRPr="00FD6758">
                    <w:rPr>
                      <w:rFonts w:ascii="Verdana" w:eastAsia="宋体" w:hAnsi="Verdana" w:cs="宋体"/>
                      <w:kern w:val="0"/>
                      <w:sz w:val="27"/>
                      <w:szCs w:val="27"/>
                    </w:rPr>
                    <w:t>分，满分</w:t>
                  </w:r>
                  <w:r w:rsidRPr="00FD6758">
                    <w:rPr>
                      <w:rFonts w:ascii="Verdana" w:eastAsia="宋体" w:hAnsi="Verdana" w:cs="宋体"/>
                      <w:kern w:val="0"/>
                      <w:sz w:val="27"/>
                      <w:szCs w:val="27"/>
                    </w:rPr>
                    <w:t>20</w:t>
                  </w:r>
                  <w:r w:rsidRPr="00FD6758">
                    <w:rPr>
                      <w:rFonts w:ascii="Verdana" w:eastAsia="宋体" w:hAnsi="Verdana" w:cs="宋体"/>
                      <w:kern w:val="0"/>
                      <w:sz w:val="27"/>
                      <w:szCs w:val="27"/>
                    </w:rPr>
                    <w:t>分。（须提供中标通知</w:t>
                  </w:r>
                  <w:r w:rsidRPr="00FD6758">
                    <w:rPr>
                      <w:rFonts w:ascii="Verdana" w:eastAsia="宋体" w:hAnsi="Verdana" w:cs="宋体"/>
                      <w:kern w:val="0"/>
                      <w:sz w:val="27"/>
                      <w:szCs w:val="27"/>
                    </w:rPr>
                    <w:lastRenderedPageBreak/>
                    <w:t>书，施工合同、竣工验收证明材料，三者缺一不可。时间以工程竣工验收证明材料中的竣工验收合格时间为准，金额以合同为准，否则视为未提供业绩证明材料。证明材料均以</w:t>
                  </w:r>
                  <w:r w:rsidRPr="00FD6758">
                    <w:rPr>
                      <w:rFonts w:ascii="Verdana" w:eastAsia="宋体" w:hAnsi="Verdana" w:cs="宋体"/>
                      <w:kern w:val="0"/>
                      <w:sz w:val="27"/>
                      <w:szCs w:val="27"/>
                    </w:rPr>
                    <w:t>“e</w:t>
                  </w:r>
                  <w:r w:rsidRPr="00FD6758">
                    <w:rPr>
                      <w:rFonts w:ascii="Verdana" w:eastAsia="宋体" w:hAnsi="Verdana" w:cs="宋体"/>
                      <w:kern w:val="0"/>
                      <w:sz w:val="27"/>
                      <w:szCs w:val="27"/>
                    </w:rPr>
                    <w:t>路阳光</w:t>
                  </w:r>
                  <w:r w:rsidRPr="00FD6758">
                    <w:rPr>
                      <w:rFonts w:ascii="Verdana" w:eastAsia="宋体" w:hAnsi="Verdana" w:cs="宋体"/>
                      <w:kern w:val="0"/>
                      <w:sz w:val="27"/>
                      <w:szCs w:val="27"/>
                    </w:rPr>
                    <w:t>”</w:t>
                  </w:r>
                  <w:r w:rsidRPr="00FD6758">
                    <w:rPr>
                      <w:rFonts w:ascii="Verdana" w:eastAsia="宋体" w:hAnsi="Verdana" w:cs="宋体"/>
                      <w:kern w:val="0"/>
                      <w:sz w:val="27"/>
                      <w:szCs w:val="27"/>
                    </w:rPr>
                    <w:t>交易平台信用库中录入信息为准。）</w:t>
                  </w:r>
                  <w:r w:rsidRPr="00FD6758">
                    <w:rPr>
                      <w:rFonts w:ascii="Verdana" w:eastAsia="宋体" w:hAnsi="Verdana" w:cs="宋体"/>
                      <w:kern w:val="0"/>
                      <w:sz w:val="27"/>
                      <w:szCs w:val="27"/>
                    </w:rPr>
                    <w:br/>
                    <w:t>2)</w:t>
                  </w:r>
                  <w:r w:rsidRPr="00FD6758">
                    <w:rPr>
                      <w:rFonts w:ascii="Verdana" w:eastAsia="宋体" w:hAnsi="Verdana" w:cs="宋体"/>
                      <w:kern w:val="0"/>
                      <w:sz w:val="27"/>
                      <w:szCs w:val="27"/>
                    </w:rPr>
                    <w:t>项目负责人承担过类似工程（满分</w:t>
                  </w:r>
                  <w:r w:rsidRPr="00FD6758">
                    <w:rPr>
                      <w:rFonts w:ascii="Verdana" w:eastAsia="宋体" w:hAnsi="Verdana" w:cs="宋体"/>
                      <w:kern w:val="0"/>
                      <w:sz w:val="27"/>
                      <w:szCs w:val="27"/>
                    </w:rPr>
                    <w:t>10</w:t>
                  </w:r>
                  <w:r w:rsidRPr="00FD6758">
                    <w:rPr>
                      <w:rFonts w:ascii="Verdana" w:eastAsia="宋体" w:hAnsi="Verdana" w:cs="宋体"/>
                      <w:kern w:val="0"/>
                      <w:sz w:val="27"/>
                      <w:szCs w:val="27"/>
                    </w:rPr>
                    <w:t>分）</w:t>
                  </w:r>
                  <w:r w:rsidRPr="00FD6758">
                    <w:rPr>
                      <w:rFonts w:ascii="Verdana" w:eastAsia="宋体" w:hAnsi="Verdana" w:cs="宋体"/>
                      <w:kern w:val="0"/>
                      <w:sz w:val="27"/>
                      <w:szCs w:val="27"/>
                    </w:rPr>
                    <w:br/>
                  </w:r>
                  <w:r w:rsidRPr="00FD6758">
                    <w:rPr>
                      <w:rFonts w:ascii="Verdana" w:eastAsia="宋体" w:hAnsi="Verdana" w:cs="宋体"/>
                      <w:kern w:val="0"/>
                      <w:sz w:val="27"/>
                      <w:szCs w:val="27"/>
                    </w:rPr>
                    <w:t>项目负责人自</w:t>
                  </w:r>
                  <w:r w:rsidRPr="00FD6758">
                    <w:rPr>
                      <w:rFonts w:ascii="Verdana" w:eastAsia="宋体" w:hAnsi="Verdana" w:cs="宋体"/>
                      <w:kern w:val="0"/>
                      <w:sz w:val="27"/>
                      <w:szCs w:val="27"/>
                    </w:rPr>
                    <w:t>2018</w:t>
                  </w:r>
                  <w:r w:rsidRPr="00FD6758">
                    <w:rPr>
                      <w:rFonts w:ascii="Verdana" w:eastAsia="宋体" w:hAnsi="Verdana" w:cs="宋体"/>
                      <w:kern w:val="0"/>
                      <w:sz w:val="27"/>
                      <w:szCs w:val="27"/>
                    </w:rPr>
                    <w:t>年</w:t>
                  </w:r>
                  <w:r w:rsidRPr="00FD6758">
                    <w:rPr>
                      <w:rFonts w:ascii="Verdana" w:eastAsia="宋体" w:hAnsi="Verdana" w:cs="宋体"/>
                      <w:kern w:val="0"/>
                      <w:sz w:val="27"/>
                      <w:szCs w:val="27"/>
                    </w:rPr>
                    <w:t>12</w:t>
                  </w:r>
                  <w:r w:rsidRPr="00FD6758">
                    <w:rPr>
                      <w:rFonts w:ascii="Verdana" w:eastAsia="宋体" w:hAnsi="Verdana" w:cs="宋体"/>
                      <w:kern w:val="0"/>
                      <w:sz w:val="27"/>
                      <w:szCs w:val="27"/>
                    </w:rPr>
                    <w:t>月</w:t>
                  </w:r>
                  <w:r w:rsidRPr="00FD6758">
                    <w:rPr>
                      <w:rFonts w:ascii="Verdana" w:eastAsia="宋体" w:hAnsi="Verdana" w:cs="宋体"/>
                      <w:kern w:val="0"/>
                      <w:sz w:val="27"/>
                      <w:szCs w:val="27"/>
                    </w:rPr>
                    <w:t>01</w:t>
                  </w:r>
                  <w:r w:rsidRPr="00FD6758">
                    <w:rPr>
                      <w:rFonts w:ascii="Verdana" w:eastAsia="宋体" w:hAnsi="Verdana" w:cs="宋体"/>
                      <w:kern w:val="0"/>
                      <w:sz w:val="27"/>
                      <w:szCs w:val="27"/>
                    </w:rPr>
                    <w:t>日（含）以来承担过单项合同金额</w:t>
                  </w:r>
                  <w:r w:rsidRPr="00FD6758">
                    <w:rPr>
                      <w:rFonts w:ascii="Verdana" w:eastAsia="宋体" w:hAnsi="Verdana" w:cs="宋体"/>
                      <w:kern w:val="0"/>
                      <w:sz w:val="27"/>
                      <w:szCs w:val="27"/>
                    </w:rPr>
                    <w:t>30000</w:t>
                  </w:r>
                  <w:r w:rsidRPr="00FD6758">
                    <w:rPr>
                      <w:rFonts w:ascii="Verdana" w:eastAsia="宋体" w:hAnsi="Verdana" w:cs="宋体"/>
                      <w:kern w:val="0"/>
                      <w:sz w:val="27"/>
                      <w:szCs w:val="27"/>
                    </w:rPr>
                    <w:t>万元及以上市政公用工程的得</w:t>
                  </w:r>
                  <w:r w:rsidRPr="00FD6758">
                    <w:rPr>
                      <w:rFonts w:ascii="Verdana" w:eastAsia="宋体" w:hAnsi="Verdana" w:cs="宋体"/>
                      <w:kern w:val="0"/>
                      <w:sz w:val="27"/>
                      <w:szCs w:val="27"/>
                    </w:rPr>
                    <w:t>10</w:t>
                  </w:r>
                  <w:r w:rsidRPr="00FD6758">
                    <w:rPr>
                      <w:rFonts w:ascii="Verdana" w:eastAsia="宋体" w:hAnsi="Verdana" w:cs="宋体"/>
                      <w:kern w:val="0"/>
                      <w:sz w:val="27"/>
                      <w:szCs w:val="27"/>
                    </w:rPr>
                    <w:t>分；</w:t>
                  </w:r>
                  <w:r w:rsidRPr="00FD6758">
                    <w:rPr>
                      <w:rFonts w:ascii="Verdana" w:eastAsia="宋体" w:hAnsi="Verdana" w:cs="宋体"/>
                      <w:kern w:val="0"/>
                      <w:sz w:val="27"/>
                      <w:szCs w:val="27"/>
                    </w:rPr>
                    <w:br/>
                  </w:r>
                  <w:r w:rsidRPr="00FD6758">
                    <w:rPr>
                      <w:rFonts w:ascii="Verdana" w:eastAsia="宋体" w:hAnsi="Verdana" w:cs="宋体"/>
                      <w:kern w:val="0"/>
                      <w:sz w:val="27"/>
                      <w:szCs w:val="27"/>
                    </w:rPr>
                    <w:t>项目负责人自</w:t>
                  </w:r>
                  <w:r w:rsidRPr="00FD6758">
                    <w:rPr>
                      <w:rFonts w:ascii="Verdana" w:eastAsia="宋体" w:hAnsi="Verdana" w:cs="宋体"/>
                      <w:kern w:val="0"/>
                      <w:sz w:val="27"/>
                      <w:szCs w:val="27"/>
                    </w:rPr>
                    <w:t>2018</w:t>
                  </w:r>
                  <w:r w:rsidRPr="00FD6758">
                    <w:rPr>
                      <w:rFonts w:ascii="Verdana" w:eastAsia="宋体" w:hAnsi="Verdana" w:cs="宋体"/>
                      <w:kern w:val="0"/>
                      <w:sz w:val="27"/>
                      <w:szCs w:val="27"/>
                    </w:rPr>
                    <w:t>年</w:t>
                  </w:r>
                  <w:r w:rsidRPr="00FD6758">
                    <w:rPr>
                      <w:rFonts w:ascii="Verdana" w:eastAsia="宋体" w:hAnsi="Verdana" w:cs="宋体"/>
                      <w:kern w:val="0"/>
                      <w:sz w:val="27"/>
                      <w:szCs w:val="27"/>
                    </w:rPr>
                    <w:t>12</w:t>
                  </w:r>
                  <w:r w:rsidRPr="00FD6758">
                    <w:rPr>
                      <w:rFonts w:ascii="Verdana" w:eastAsia="宋体" w:hAnsi="Verdana" w:cs="宋体"/>
                      <w:kern w:val="0"/>
                      <w:sz w:val="27"/>
                      <w:szCs w:val="27"/>
                    </w:rPr>
                    <w:t>月</w:t>
                  </w:r>
                  <w:r w:rsidRPr="00FD6758">
                    <w:rPr>
                      <w:rFonts w:ascii="Verdana" w:eastAsia="宋体" w:hAnsi="Verdana" w:cs="宋体"/>
                      <w:kern w:val="0"/>
                      <w:sz w:val="27"/>
                      <w:szCs w:val="27"/>
                    </w:rPr>
                    <w:t>01</w:t>
                  </w:r>
                  <w:r w:rsidRPr="00FD6758">
                    <w:rPr>
                      <w:rFonts w:ascii="Verdana" w:eastAsia="宋体" w:hAnsi="Verdana" w:cs="宋体"/>
                      <w:kern w:val="0"/>
                      <w:sz w:val="27"/>
                      <w:szCs w:val="27"/>
                    </w:rPr>
                    <w:t>日（含）以来承担过单项合同金额</w:t>
                  </w:r>
                  <w:r w:rsidRPr="00FD6758">
                    <w:rPr>
                      <w:rFonts w:ascii="Verdana" w:eastAsia="宋体" w:hAnsi="Verdana" w:cs="宋体"/>
                      <w:kern w:val="0"/>
                      <w:sz w:val="27"/>
                      <w:szCs w:val="27"/>
                    </w:rPr>
                    <w:t>20000</w:t>
                  </w:r>
                  <w:r w:rsidRPr="00FD6758">
                    <w:rPr>
                      <w:rFonts w:ascii="Verdana" w:eastAsia="宋体" w:hAnsi="Verdana" w:cs="宋体"/>
                      <w:kern w:val="0"/>
                      <w:sz w:val="27"/>
                      <w:szCs w:val="27"/>
                    </w:rPr>
                    <w:t>万元及以上市政公用工程的得</w:t>
                  </w:r>
                  <w:r w:rsidRPr="00FD6758">
                    <w:rPr>
                      <w:rFonts w:ascii="Verdana" w:eastAsia="宋体" w:hAnsi="Verdana" w:cs="宋体"/>
                      <w:kern w:val="0"/>
                      <w:sz w:val="27"/>
                      <w:szCs w:val="27"/>
                    </w:rPr>
                    <w:t>7</w:t>
                  </w:r>
                  <w:r w:rsidRPr="00FD6758">
                    <w:rPr>
                      <w:rFonts w:ascii="Verdana" w:eastAsia="宋体" w:hAnsi="Verdana" w:cs="宋体"/>
                      <w:kern w:val="0"/>
                      <w:sz w:val="27"/>
                      <w:szCs w:val="27"/>
                    </w:rPr>
                    <w:t>分。</w:t>
                  </w:r>
                  <w:r w:rsidRPr="00FD6758">
                    <w:rPr>
                      <w:rFonts w:ascii="Verdana" w:eastAsia="宋体" w:hAnsi="Verdana" w:cs="宋体"/>
                      <w:kern w:val="0"/>
                      <w:sz w:val="27"/>
                      <w:szCs w:val="27"/>
                    </w:rPr>
                    <w:br/>
                  </w:r>
                  <w:r w:rsidRPr="00FD6758">
                    <w:rPr>
                      <w:rFonts w:ascii="Verdana" w:eastAsia="宋体" w:hAnsi="Verdana" w:cs="宋体"/>
                      <w:kern w:val="0"/>
                      <w:sz w:val="27"/>
                      <w:szCs w:val="27"/>
                    </w:rPr>
                    <w:t>（本项限评</w:t>
                  </w:r>
                  <w:r w:rsidRPr="00FD6758">
                    <w:rPr>
                      <w:rFonts w:ascii="Verdana" w:eastAsia="宋体" w:hAnsi="Verdana" w:cs="宋体"/>
                      <w:kern w:val="0"/>
                      <w:sz w:val="27"/>
                      <w:szCs w:val="27"/>
                    </w:rPr>
                    <w:t>1</w:t>
                  </w:r>
                  <w:r w:rsidRPr="00FD6758">
                    <w:rPr>
                      <w:rFonts w:ascii="Verdana" w:eastAsia="宋体" w:hAnsi="Verdana" w:cs="宋体"/>
                      <w:kern w:val="0"/>
                      <w:sz w:val="27"/>
                      <w:szCs w:val="27"/>
                    </w:rPr>
                    <w:t>个业绩。须提供中标通知书，施工合同、竣工验收证明材料，三者缺一不可。时间以工程竣工验收证明材料中的竣工验收合格时间为准，金额以合同为准，否则视为未提供业绩证明材料。证明材料均以</w:t>
                  </w:r>
                  <w:r w:rsidRPr="00FD6758">
                    <w:rPr>
                      <w:rFonts w:ascii="Verdana" w:eastAsia="宋体" w:hAnsi="Verdana" w:cs="宋体"/>
                      <w:kern w:val="0"/>
                      <w:sz w:val="27"/>
                      <w:szCs w:val="27"/>
                    </w:rPr>
                    <w:t>“e</w:t>
                  </w:r>
                  <w:r w:rsidRPr="00FD6758">
                    <w:rPr>
                      <w:rFonts w:ascii="Verdana" w:eastAsia="宋体" w:hAnsi="Verdana" w:cs="宋体"/>
                      <w:kern w:val="0"/>
                      <w:sz w:val="27"/>
                      <w:szCs w:val="27"/>
                    </w:rPr>
                    <w:t>路阳光</w:t>
                  </w:r>
                  <w:r w:rsidRPr="00FD6758">
                    <w:rPr>
                      <w:rFonts w:ascii="Verdana" w:eastAsia="宋体" w:hAnsi="Verdana" w:cs="宋体"/>
                      <w:kern w:val="0"/>
                      <w:sz w:val="27"/>
                      <w:szCs w:val="27"/>
                    </w:rPr>
                    <w:t>”</w:t>
                  </w:r>
                  <w:r w:rsidRPr="00FD6758">
                    <w:rPr>
                      <w:rFonts w:ascii="Verdana" w:eastAsia="宋体" w:hAnsi="Verdana" w:cs="宋体"/>
                      <w:kern w:val="0"/>
                      <w:sz w:val="27"/>
                      <w:szCs w:val="27"/>
                    </w:rPr>
                    <w:t>交易平台信用库中录入信息为准。项目负责人业绩必须是投标人承接的，否则不予认可。资格预审有限数量制打分办法中的企业类似业绩与项目负责人类似业绩不可兼得。）</w:t>
                  </w:r>
                  <w:r w:rsidRPr="00FD6758">
                    <w:rPr>
                      <w:rFonts w:ascii="Verdana" w:eastAsia="宋体" w:hAnsi="Verdana" w:cs="宋体"/>
                      <w:kern w:val="0"/>
                      <w:sz w:val="27"/>
                      <w:szCs w:val="27"/>
                    </w:rPr>
                    <w:br/>
                    <w:t>8.12.3</w:t>
                  </w:r>
                  <w:r w:rsidRPr="00FD6758">
                    <w:rPr>
                      <w:rFonts w:ascii="Verdana" w:eastAsia="宋体" w:hAnsi="Verdana" w:cs="宋体"/>
                      <w:kern w:val="0"/>
                      <w:sz w:val="27"/>
                      <w:szCs w:val="27"/>
                    </w:rPr>
                    <w:t>、信誉（满分</w:t>
                  </w:r>
                  <w:r w:rsidRPr="00FD6758">
                    <w:rPr>
                      <w:rFonts w:ascii="Verdana" w:eastAsia="宋体" w:hAnsi="Verdana" w:cs="宋体"/>
                      <w:kern w:val="0"/>
                      <w:sz w:val="27"/>
                      <w:szCs w:val="27"/>
                    </w:rPr>
                    <w:t>10</w:t>
                  </w:r>
                  <w:r w:rsidRPr="00FD6758">
                    <w:rPr>
                      <w:rFonts w:ascii="Verdana" w:eastAsia="宋体" w:hAnsi="Verdana" w:cs="宋体"/>
                      <w:kern w:val="0"/>
                      <w:sz w:val="27"/>
                      <w:szCs w:val="27"/>
                    </w:rPr>
                    <w:t>分）</w:t>
                  </w:r>
                  <w:r w:rsidRPr="00FD6758">
                    <w:rPr>
                      <w:rFonts w:ascii="Verdana" w:eastAsia="宋体" w:hAnsi="Verdana" w:cs="宋体"/>
                      <w:kern w:val="0"/>
                      <w:sz w:val="27"/>
                      <w:szCs w:val="27"/>
                    </w:rPr>
                    <w:br/>
                  </w:r>
                  <w:r w:rsidRPr="00FD6758">
                    <w:rPr>
                      <w:rFonts w:ascii="Verdana" w:eastAsia="宋体" w:hAnsi="Verdana" w:cs="宋体"/>
                      <w:kern w:val="0"/>
                      <w:sz w:val="27"/>
                      <w:szCs w:val="27"/>
                    </w:rPr>
                    <w:t>投标人具有银行出具的资信等级</w:t>
                  </w:r>
                  <w:r w:rsidRPr="00FD6758">
                    <w:rPr>
                      <w:rFonts w:ascii="Verdana" w:eastAsia="宋体" w:hAnsi="Verdana" w:cs="宋体"/>
                      <w:kern w:val="0"/>
                      <w:sz w:val="27"/>
                      <w:szCs w:val="27"/>
                    </w:rPr>
                    <w:t>AAA</w:t>
                  </w:r>
                  <w:r w:rsidRPr="00FD6758">
                    <w:rPr>
                      <w:rFonts w:ascii="Verdana" w:eastAsia="宋体" w:hAnsi="Verdana" w:cs="宋体"/>
                      <w:kern w:val="0"/>
                      <w:sz w:val="27"/>
                      <w:szCs w:val="27"/>
                    </w:rPr>
                    <w:t>的得</w:t>
                  </w:r>
                  <w:r w:rsidRPr="00FD6758">
                    <w:rPr>
                      <w:rFonts w:ascii="Verdana" w:eastAsia="宋体" w:hAnsi="Verdana" w:cs="宋体"/>
                      <w:kern w:val="0"/>
                      <w:sz w:val="27"/>
                      <w:szCs w:val="27"/>
                    </w:rPr>
                    <w:t>10</w:t>
                  </w:r>
                  <w:r w:rsidRPr="00FD6758">
                    <w:rPr>
                      <w:rFonts w:ascii="Verdana" w:eastAsia="宋体" w:hAnsi="Verdana" w:cs="宋体"/>
                      <w:kern w:val="0"/>
                      <w:sz w:val="27"/>
                      <w:szCs w:val="27"/>
                    </w:rPr>
                    <w:t>分，</w:t>
                  </w:r>
                  <w:r w:rsidRPr="00FD6758">
                    <w:rPr>
                      <w:rFonts w:ascii="Verdana" w:eastAsia="宋体" w:hAnsi="Verdana" w:cs="宋体"/>
                      <w:kern w:val="0"/>
                      <w:sz w:val="27"/>
                      <w:szCs w:val="27"/>
                    </w:rPr>
                    <w:t>AA</w:t>
                  </w:r>
                  <w:r w:rsidRPr="00FD6758">
                    <w:rPr>
                      <w:rFonts w:ascii="Verdana" w:eastAsia="宋体" w:hAnsi="Verdana" w:cs="宋体"/>
                      <w:kern w:val="0"/>
                      <w:sz w:val="27"/>
                      <w:szCs w:val="27"/>
                    </w:rPr>
                    <w:t>的得</w:t>
                  </w:r>
                  <w:r w:rsidRPr="00FD6758">
                    <w:rPr>
                      <w:rFonts w:ascii="Verdana" w:eastAsia="宋体" w:hAnsi="Verdana" w:cs="宋体"/>
                      <w:kern w:val="0"/>
                      <w:sz w:val="27"/>
                      <w:szCs w:val="27"/>
                    </w:rPr>
                    <w:t>5</w:t>
                  </w:r>
                  <w:r w:rsidRPr="00FD6758">
                    <w:rPr>
                      <w:rFonts w:ascii="Verdana" w:eastAsia="宋体" w:hAnsi="Verdana" w:cs="宋体"/>
                      <w:kern w:val="0"/>
                      <w:sz w:val="27"/>
                      <w:szCs w:val="27"/>
                    </w:rPr>
                    <w:t>分，其他不得分。（提供相关证书，扫描上传至资格预审申请文件中。）</w:t>
                  </w:r>
                  <w:r w:rsidRPr="00FD6758">
                    <w:rPr>
                      <w:rFonts w:ascii="Verdana" w:eastAsia="宋体" w:hAnsi="Verdana" w:cs="宋体"/>
                      <w:kern w:val="0"/>
                      <w:sz w:val="27"/>
                      <w:szCs w:val="27"/>
                    </w:rPr>
                    <w:br/>
                    <w:t>8.12.4</w:t>
                  </w:r>
                  <w:r w:rsidRPr="00FD6758">
                    <w:rPr>
                      <w:rFonts w:ascii="Verdana" w:eastAsia="宋体" w:hAnsi="Verdana" w:cs="宋体"/>
                      <w:kern w:val="0"/>
                      <w:sz w:val="27"/>
                      <w:szCs w:val="27"/>
                    </w:rPr>
                    <w:t>、认证体系（满分</w:t>
                  </w:r>
                  <w:r w:rsidRPr="00FD6758">
                    <w:rPr>
                      <w:rFonts w:ascii="Verdana" w:eastAsia="宋体" w:hAnsi="Verdana" w:cs="宋体"/>
                      <w:kern w:val="0"/>
                      <w:sz w:val="27"/>
                      <w:szCs w:val="27"/>
                    </w:rPr>
                    <w:t>5</w:t>
                  </w:r>
                  <w:r w:rsidRPr="00FD6758">
                    <w:rPr>
                      <w:rFonts w:ascii="Verdana" w:eastAsia="宋体" w:hAnsi="Verdana" w:cs="宋体"/>
                      <w:kern w:val="0"/>
                      <w:sz w:val="27"/>
                      <w:szCs w:val="27"/>
                    </w:rPr>
                    <w:t>分）</w:t>
                  </w:r>
                  <w:r w:rsidRPr="00FD6758">
                    <w:rPr>
                      <w:rFonts w:ascii="Verdana" w:eastAsia="宋体" w:hAnsi="Verdana" w:cs="宋体"/>
                      <w:kern w:val="0"/>
                      <w:sz w:val="27"/>
                      <w:szCs w:val="27"/>
                    </w:rPr>
                    <w:br/>
                  </w:r>
                  <w:r w:rsidRPr="00FD6758">
                    <w:rPr>
                      <w:rFonts w:ascii="Verdana" w:eastAsia="宋体" w:hAnsi="Verdana" w:cs="宋体"/>
                      <w:kern w:val="0"/>
                      <w:sz w:val="27"/>
                      <w:szCs w:val="27"/>
                    </w:rPr>
                    <w:t>投标人同时具有有效期内的质量管理体系认证证书、环境管理体系认证证书、职业健康安全管理体系认证证书得满分</w:t>
                  </w:r>
                  <w:r w:rsidRPr="00FD6758">
                    <w:rPr>
                      <w:rFonts w:ascii="Verdana" w:eastAsia="宋体" w:hAnsi="Verdana" w:cs="宋体"/>
                      <w:kern w:val="0"/>
                      <w:sz w:val="27"/>
                      <w:szCs w:val="27"/>
                    </w:rPr>
                    <w:t>5</w:t>
                  </w:r>
                  <w:r w:rsidRPr="00FD6758">
                    <w:rPr>
                      <w:rFonts w:ascii="Verdana" w:eastAsia="宋体" w:hAnsi="Verdana" w:cs="宋体"/>
                      <w:kern w:val="0"/>
                      <w:sz w:val="27"/>
                      <w:szCs w:val="27"/>
                    </w:rPr>
                    <w:t>分，缺项不得分。（以上证书须在有效期内，否则不得分；相关证明材料以扫描件形式编入至电子资格预审申请文件中。）</w:t>
                  </w:r>
                  <w:r w:rsidRPr="00FD6758">
                    <w:rPr>
                      <w:rFonts w:ascii="Verdana" w:eastAsia="宋体" w:hAnsi="Verdana" w:cs="宋体"/>
                      <w:kern w:val="0"/>
                      <w:sz w:val="27"/>
                      <w:szCs w:val="27"/>
                    </w:rPr>
                    <w:br/>
                  </w:r>
                  <w:r w:rsidRPr="00FD6758">
                    <w:rPr>
                      <w:rFonts w:ascii="Verdana" w:eastAsia="宋体" w:hAnsi="Verdana" w:cs="宋体"/>
                      <w:kern w:val="0"/>
                      <w:sz w:val="27"/>
                      <w:szCs w:val="27"/>
                    </w:rPr>
                    <w:lastRenderedPageBreak/>
                    <w:t>8.12.5</w:t>
                  </w:r>
                  <w:r w:rsidRPr="00FD6758">
                    <w:rPr>
                      <w:rFonts w:ascii="Verdana" w:eastAsia="宋体" w:hAnsi="Verdana" w:cs="宋体"/>
                      <w:kern w:val="0"/>
                      <w:sz w:val="27"/>
                      <w:szCs w:val="27"/>
                    </w:rPr>
                    <w:t>、奖项</w:t>
                  </w:r>
                  <w:r w:rsidRPr="00FD6758">
                    <w:rPr>
                      <w:rFonts w:ascii="Verdana" w:eastAsia="宋体" w:hAnsi="Verdana" w:cs="宋体"/>
                      <w:kern w:val="0"/>
                      <w:sz w:val="27"/>
                      <w:szCs w:val="27"/>
                    </w:rPr>
                    <w:t xml:space="preserve"> </w:t>
                  </w:r>
                  <w:r w:rsidRPr="00FD6758">
                    <w:rPr>
                      <w:rFonts w:ascii="Verdana" w:eastAsia="宋体" w:hAnsi="Verdana" w:cs="宋体"/>
                      <w:kern w:val="0"/>
                      <w:sz w:val="27"/>
                      <w:szCs w:val="27"/>
                    </w:rPr>
                    <w:t>（满分</w:t>
                  </w:r>
                  <w:r w:rsidRPr="00FD6758">
                    <w:rPr>
                      <w:rFonts w:ascii="Verdana" w:eastAsia="宋体" w:hAnsi="Verdana" w:cs="宋体"/>
                      <w:kern w:val="0"/>
                      <w:sz w:val="27"/>
                      <w:szCs w:val="27"/>
                    </w:rPr>
                    <w:t>30</w:t>
                  </w:r>
                  <w:r w:rsidRPr="00FD6758">
                    <w:rPr>
                      <w:rFonts w:ascii="Verdana" w:eastAsia="宋体" w:hAnsi="Verdana" w:cs="宋体"/>
                      <w:kern w:val="0"/>
                      <w:sz w:val="27"/>
                      <w:szCs w:val="27"/>
                    </w:rPr>
                    <w:t>分）</w:t>
                  </w:r>
                  <w:r w:rsidRPr="00FD6758">
                    <w:rPr>
                      <w:rFonts w:ascii="Verdana" w:eastAsia="宋体" w:hAnsi="Verdana" w:cs="宋体"/>
                      <w:kern w:val="0"/>
                      <w:sz w:val="27"/>
                      <w:szCs w:val="27"/>
                    </w:rPr>
                    <w:br/>
                  </w:r>
                  <w:r w:rsidRPr="00FD6758">
                    <w:rPr>
                      <w:rFonts w:ascii="Verdana" w:eastAsia="宋体" w:hAnsi="Verdana" w:cs="宋体"/>
                      <w:kern w:val="0"/>
                      <w:sz w:val="27"/>
                      <w:szCs w:val="27"/>
                    </w:rPr>
                    <w:t>投标人承担过的非房屋建筑工程获得国优（</w:t>
                  </w:r>
                  <w:r w:rsidRPr="00FD6758">
                    <w:rPr>
                      <w:rFonts w:ascii="Verdana" w:eastAsia="宋体" w:hAnsi="Verdana" w:cs="宋体"/>
                      <w:kern w:val="0"/>
                      <w:sz w:val="27"/>
                      <w:szCs w:val="27"/>
                    </w:rPr>
                    <w:t>“</w:t>
                  </w:r>
                  <w:r w:rsidRPr="00FD6758">
                    <w:rPr>
                      <w:rFonts w:ascii="Verdana" w:eastAsia="宋体" w:hAnsi="Verdana" w:cs="宋体"/>
                      <w:kern w:val="0"/>
                      <w:sz w:val="27"/>
                      <w:szCs w:val="27"/>
                    </w:rPr>
                    <w:t>国优</w:t>
                  </w:r>
                  <w:r w:rsidRPr="00FD6758">
                    <w:rPr>
                      <w:rFonts w:ascii="Verdana" w:eastAsia="宋体" w:hAnsi="Verdana" w:cs="宋体"/>
                      <w:kern w:val="0"/>
                      <w:sz w:val="27"/>
                      <w:szCs w:val="27"/>
                    </w:rPr>
                    <w:t>”</w:t>
                  </w:r>
                  <w:r w:rsidRPr="00FD6758">
                    <w:rPr>
                      <w:rFonts w:ascii="Verdana" w:eastAsia="宋体" w:hAnsi="Verdana" w:cs="宋体"/>
                      <w:kern w:val="0"/>
                      <w:sz w:val="27"/>
                      <w:szCs w:val="27"/>
                    </w:rPr>
                    <w:t>指鲁班奖、中国施工企业管理协会颁发的</w:t>
                  </w:r>
                  <w:r w:rsidRPr="00FD6758">
                    <w:rPr>
                      <w:rFonts w:ascii="Verdana" w:eastAsia="宋体" w:hAnsi="Verdana" w:cs="宋体"/>
                      <w:kern w:val="0"/>
                      <w:sz w:val="27"/>
                      <w:szCs w:val="27"/>
                    </w:rPr>
                    <w:t>“</w:t>
                  </w:r>
                  <w:r w:rsidRPr="00FD6758">
                    <w:rPr>
                      <w:rFonts w:ascii="Verdana" w:eastAsia="宋体" w:hAnsi="Verdana" w:cs="宋体"/>
                      <w:kern w:val="0"/>
                      <w:sz w:val="27"/>
                      <w:szCs w:val="27"/>
                    </w:rPr>
                    <w:t>国家优质工程奖</w:t>
                  </w:r>
                  <w:r w:rsidRPr="00FD6758">
                    <w:rPr>
                      <w:rFonts w:ascii="Verdana" w:eastAsia="宋体" w:hAnsi="Verdana" w:cs="宋体"/>
                      <w:kern w:val="0"/>
                      <w:sz w:val="27"/>
                      <w:szCs w:val="27"/>
                    </w:rPr>
                    <w:t>”</w:t>
                  </w:r>
                  <w:r w:rsidRPr="00FD6758">
                    <w:rPr>
                      <w:rFonts w:ascii="Verdana" w:eastAsia="宋体" w:hAnsi="Verdana" w:cs="宋体"/>
                      <w:kern w:val="0"/>
                      <w:sz w:val="27"/>
                      <w:szCs w:val="27"/>
                    </w:rPr>
                    <w:t>、中国土木工程学会与詹天佑土木工程科技发展基金会联合评审的</w:t>
                  </w:r>
                  <w:r w:rsidRPr="00FD6758">
                    <w:rPr>
                      <w:rFonts w:ascii="Verdana" w:eastAsia="宋体" w:hAnsi="Verdana" w:cs="宋体"/>
                      <w:kern w:val="0"/>
                      <w:sz w:val="27"/>
                      <w:szCs w:val="27"/>
                    </w:rPr>
                    <w:t>“</w:t>
                  </w:r>
                  <w:r w:rsidRPr="00FD6758">
                    <w:rPr>
                      <w:rFonts w:ascii="Verdana" w:eastAsia="宋体" w:hAnsi="Verdana" w:cs="宋体"/>
                      <w:kern w:val="0"/>
                      <w:sz w:val="27"/>
                      <w:szCs w:val="27"/>
                    </w:rPr>
                    <w:t>中国土木工程詹天佑大奖</w:t>
                  </w:r>
                  <w:r w:rsidRPr="00FD6758">
                    <w:rPr>
                      <w:rFonts w:ascii="Verdana" w:eastAsia="宋体" w:hAnsi="Verdana" w:cs="宋体"/>
                      <w:kern w:val="0"/>
                      <w:sz w:val="27"/>
                      <w:szCs w:val="27"/>
                    </w:rPr>
                    <w:t>”</w:t>
                  </w:r>
                  <w:r w:rsidRPr="00FD6758">
                    <w:rPr>
                      <w:rFonts w:ascii="Verdana" w:eastAsia="宋体" w:hAnsi="Verdana" w:cs="宋体"/>
                      <w:kern w:val="0"/>
                      <w:sz w:val="27"/>
                      <w:szCs w:val="27"/>
                    </w:rPr>
                    <w:t>）的得</w:t>
                  </w:r>
                  <w:r w:rsidRPr="00FD6758">
                    <w:rPr>
                      <w:rFonts w:ascii="Verdana" w:eastAsia="宋体" w:hAnsi="Verdana" w:cs="宋体"/>
                      <w:kern w:val="0"/>
                      <w:sz w:val="27"/>
                      <w:szCs w:val="27"/>
                    </w:rPr>
                    <w:t>15</w:t>
                  </w:r>
                  <w:r w:rsidRPr="00FD6758">
                    <w:rPr>
                      <w:rFonts w:ascii="Verdana" w:eastAsia="宋体" w:hAnsi="Verdana" w:cs="宋体"/>
                      <w:kern w:val="0"/>
                      <w:sz w:val="27"/>
                      <w:szCs w:val="27"/>
                    </w:rPr>
                    <w:t>分，省优（</w:t>
                  </w:r>
                  <w:r w:rsidRPr="00FD6758">
                    <w:rPr>
                      <w:rFonts w:ascii="Verdana" w:eastAsia="宋体" w:hAnsi="Verdana" w:cs="宋体"/>
                      <w:kern w:val="0"/>
                      <w:sz w:val="27"/>
                      <w:szCs w:val="27"/>
                    </w:rPr>
                    <w:t>“</w:t>
                  </w:r>
                  <w:r w:rsidRPr="00FD6758">
                    <w:rPr>
                      <w:rFonts w:ascii="Verdana" w:eastAsia="宋体" w:hAnsi="Verdana" w:cs="宋体"/>
                      <w:kern w:val="0"/>
                      <w:sz w:val="27"/>
                      <w:szCs w:val="27"/>
                    </w:rPr>
                    <w:t>省优</w:t>
                  </w:r>
                  <w:r w:rsidRPr="00FD6758">
                    <w:rPr>
                      <w:rFonts w:ascii="Verdana" w:eastAsia="宋体" w:hAnsi="Verdana" w:cs="宋体"/>
                      <w:kern w:val="0"/>
                      <w:sz w:val="27"/>
                      <w:szCs w:val="27"/>
                    </w:rPr>
                    <w:t>”</w:t>
                  </w:r>
                  <w:r w:rsidRPr="00FD6758">
                    <w:rPr>
                      <w:rFonts w:ascii="Verdana" w:eastAsia="宋体" w:hAnsi="Verdana" w:cs="宋体"/>
                      <w:kern w:val="0"/>
                      <w:sz w:val="27"/>
                      <w:szCs w:val="27"/>
                    </w:rPr>
                    <w:t>包括由国内各省、自治区、直辖市建设行政主管部门、相关协会评审的优质工程奖）的得</w:t>
                  </w:r>
                  <w:r w:rsidRPr="00FD6758">
                    <w:rPr>
                      <w:rFonts w:ascii="Verdana" w:eastAsia="宋体" w:hAnsi="Verdana" w:cs="宋体"/>
                      <w:kern w:val="0"/>
                      <w:sz w:val="27"/>
                      <w:szCs w:val="27"/>
                    </w:rPr>
                    <w:t>10</w:t>
                  </w:r>
                  <w:r w:rsidRPr="00FD6758">
                    <w:rPr>
                      <w:rFonts w:ascii="Verdana" w:eastAsia="宋体" w:hAnsi="Verdana" w:cs="宋体"/>
                      <w:kern w:val="0"/>
                      <w:sz w:val="27"/>
                      <w:szCs w:val="27"/>
                    </w:rPr>
                    <w:t>分，市优（</w:t>
                  </w:r>
                  <w:r w:rsidRPr="00FD6758">
                    <w:rPr>
                      <w:rFonts w:ascii="Verdana" w:eastAsia="宋体" w:hAnsi="Verdana" w:cs="宋体"/>
                      <w:kern w:val="0"/>
                      <w:sz w:val="27"/>
                      <w:szCs w:val="27"/>
                    </w:rPr>
                    <w:t>“</w:t>
                  </w:r>
                  <w:r w:rsidRPr="00FD6758">
                    <w:rPr>
                      <w:rFonts w:ascii="Verdana" w:eastAsia="宋体" w:hAnsi="Verdana" w:cs="宋体"/>
                      <w:kern w:val="0"/>
                      <w:sz w:val="27"/>
                      <w:szCs w:val="27"/>
                    </w:rPr>
                    <w:t>市优</w:t>
                  </w:r>
                  <w:r w:rsidRPr="00FD6758">
                    <w:rPr>
                      <w:rFonts w:ascii="Verdana" w:eastAsia="宋体" w:hAnsi="Verdana" w:cs="宋体"/>
                      <w:kern w:val="0"/>
                      <w:sz w:val="27"/>
                      <w:szCs w:val="27"/>
                    </w:rPr>
                    <w:t>”</w:t>
                  </w:r>
                  <w:r w:rsidRPr="00FD6758">
                    <w:rPr>
                      <w:rFonts w:ascii="Verdana" w:eastAsia="宋体" w:hAnsi="Verdana" w:cs="宋体"/>
                      <w:kern w:val="0"/>
                      <w:sz w:val="27"/>
                      <w:szCs w:val="27"/>
                    </w:rPr>
                    <w:t>包括由地级市建设行政主管部门、相关协会评审的优质工程奖）的得</w:t>
                  </w:r>
                  <w:r w:rsidRPr="00FD6758">
                    <w:rPr>
                      <w:rFonts w:ascii="Verdana" w:eastAsia="宋体" w:hAnsi="Verdana" w:cs="宋体"/>
                      <w:kern w:val="0"/>
                      <w:sz w:val="27"/>
                      <w:szCs w:val="27"/>
                    </w:rPr>
                    <w:t>5</w:t>
                  </w:r>
                  <w:r w:rsidRPr="00FD6758">
                    <w:rPr>
                      <w:rFonts w:ascii="Verdana" w:eastAsia="宋体" w:hAnsi="Verdana" w:cs="宋体"/>
                      <w:kern w:val="0"/>
                      <w:sz w:val="27"/>
                      <w:szCs w:val="27"/>
                    </w:rPr>
                    <w:t>分；奖项限评两项，同一项目按最高奖项计一次，本项最多得</w:t>
                  </w:r>
                  <w:r w:rsidRPr="00FD6758">
                    <w:rPr>
                      <w:rFonts w:ascii="Verdana" w:eastAsia="宋体" w:hAnsi="Verdana" w:cs="宋体"/>
                      <w:kern w:val="0"/>
                      <w:sz w:val="27"/>
                      <w:szCs w:val="27"/>
                    </w:rPr>
                    <w:t>30</w:t>
                  </w:r>
                  <w:r w:rsidRPr="00FD6758">
                    <w:rPr>
                      <w:rFonts w:ascii="Verdana" w:eastAsia="宋体" w:hAnsi="Verdana" w:cs="宋体"/>
                      <w:kern w:val="0"/>
                      <w:sz w:val="27"/>
                      <w:szCs w:val="27"/>
                    </w:rPr>
                    <w:t>分。国优有效期为</w:t>
                  </w:r>
                  <w:r w:rsidRPr="00FD6758">
                    <w:rPr>
                      <w:rFonts w:ascii="Verdana" w:eastAsia="宋体" w:hAnsi="Verdana" w:cs="宋体"/>
                      <w:kern w:val="0"/>
                      <w:sz w:val="27"/>
                      <w:szCs w:val="27"/>
                    </w:rPr>
                    <w:t>3</w:t>
                  </w:r>
                  <w:r w:rsidRPr="00FD6758">
                    <w:rPr>
                      <w:rFonts w:ascii="Verdana" w:eastAsia="宋体" w:hAnsi="Verdana" w:cs="宋体"/>
                      <w:kern w:val="0"/>
                      <w:sz w:val="27"/>
                      <w:szCs w:val="27"/>
                    </w:rPr>
                    <w:t>年，省优有效期为</w:t>
                  </w:r>
                  <w:r w:rsidRPr="00FD6758">
                    <w:rPr>
                      <w:rFonts w:ascii="Verdana" w:eastAsia="宋体" w:hAnsi="Verdana" w:cs="宋体"/>
                      <w:kern w:val="0"/>
                      <w:sz w:val="27"/>
                      <w:szCs w:val="27"/>
                    </w:rPr>
                    <w:t>2</w:t>
                  </w:r>
                  <w:r w:rsidRPr="00FD6758">
                    <w:rPr>
                      <w:rFonts w:ascii="Verdana" w:eastAsia="宋体" w:hAnsi="Verdana" w:cs="宋体"/>
                      <w:kern w:val="0"/>
                      <w:sz w:val="27"/>
                      <w:szCs w:val="27"/>
                    </w:rPr>
                    <w:t>年，市优有效期为</w:t>
                  </w:r>
                  <w:r w:rsidRPr="00FD6758">
                    <w:rPr>
                      <w:rFonts w:ascii="Verdana" w:eastAsia="宋体" w:hAnsi="Verdana" w:cs="宋体"/>
                      <w:kern w:val="0"/>
                      <w:sz w:val="27"/>
                      <w:szCs w:val="27"/>
                    </w:rPr>
                    <w:t>1</w:t>
                  </w:r>
                  <w:r w:rsidRPr="00FD6758">
                    <w:rPr>
                      <w:rFonts w:ascii="Verdana" w:eastAsia="宋体" w:hAnsi="Verdana" w:cs="宋体"/>
                      <w:kern w:val="0"/>
                      <w:sz w:val="27"/>
                      <w:szCs w:val="27"/>
                    </w:rPr>
                    <w:t>年，有效期自发证或者发文之日起算起。发证、发文时间不一致的，以发文的时间为准，时间以资格预审截止日期时间往前推算。以上获奖工程须提供获奖证明，提供的证明材料必须能反映出相关数据和内容，否则视为未提供；获奖证明扫描件编入至电子资格预审申请文件中。</w:t>
                  </w:r>
                  <w:r w:rsidRPr="00FD6758">
                    <w:rPr>
                      <w:rFonts w:ascii="Verdana" w:eastAsia="宋体" w:hAnsi="Verdana" w:cs="宋体"/>
                      <w:kern w:val="0"/>
                      <w:sz w:val="27"/>
                      <w:szCs w:val="27"/>
                    </w:rPr>
                    <w:br/>
                    <w:t>8.12.6</w:t>
                  </w:r>
                  <w:r w:rsidRPr="00FD6758">
                    <w:rPr>
                      <w:rFonts w:ascii="Verdana" w:eastAsia="宋体" w:hAnsi="Verdana" w:cs="宋体"/>
                      <w:kern w:val="0"/>
                      <w:sz w:val="27"/>
                      <w:szCs w:val="27"/>
                    </w:rPr>
                    <w:t>、拟派项目负责人进行答辩（满分</w:t>
                  </w:r>
                  <w:r w:rsidRPr="00FD6758">
                    <w:rPr>
                      <w:rFonts w:ascii="Verdana" w:eastAsia="宋体" w:hAnsi="Verdana" w:cs="宋体"/>
                      <w:kern w:val="0"/>
                      <w:sz w:val="27"/>
                      <w:szCs w:val="27"/>
                    </w:rPr>
                    <w:t>10</w:t>
                  </w:r>
                  <w:r w:rsidRPr="00FD6758">
                    <w:rPr>
                      <w:rFonts w:ascii="Verdana" w:eastAsia="宋体" w:hAnsi="Verdana" w:cs="宋体"/>
                      <w:kern w:val="0"/>
                      <w:sz w:val="27"/>
                      <w:szCs w:val="27"/>
                    </w:rPr>
                    <w:t>分）</w:t>
                  </w:r>
                  <w:r w:rsidRPr="00FD6758">
                    <w:rPr>
                      <w:rFonts w:ascii="Verdana" w:eastAsia="宋体" w:hAnsi="Verdana" w:cs="宋体"/>
                      <w:kern w:val="0"/>
                      <w:sz w:val="27"/>
                      <w:szCs w:val="27"/>
                    </w:rPr>
                    <w:br/>
                  </w:r>
                  <w:r w:rsidRPr="00FD6758">
                    <w:rPr>
                      <w:rFonts w:ascii="Verdana" w:eastAsia="宋体" w:hAnsi="Verdana" w:cs="宋体"/>
                      <w:kern w:val="0"/>
                      <w:sz w:val="27"/>
                      <w:szCs w:val="27"/>
                    </w:rPr>
                    <w:t>拟派项目负责人答辩，拟定题目一个，满分</w:t>
                  </w:r>
                  <w:r w:rsidRPr="00FD6758">
                    <w:rPr>
                      <w:rFonts w:ascii="Verdana" w:eastAsia="宋体" w:hAnsi="Verdana" w:cs="宋体"/>
                      <w:kern w:val="0"/>
                      <w:sz w:val="27"/>
                      <w:szCs w:val="27"/>
                    </w:rPr>
                    <w:t>10</w:t>
                  </w:r>
                  <w:r w:rsidRPr="00FD6758">
                    <w:rPr>
                      <w:rFonts w:ascii="Verdana" w:eastAsia="宋体" w:hAnsi="Verdana" w:cs="宋体"/>
                      <w:kern w:val="0"/>
                      <w:sz w:val="27"/>
                      <w:szCs w:val="27"/>
                    </w:rPr>
                    <w:t>分。答辩时间：总计</w:t>
                  </w:r>
                  <w:r w:rsidRPr="00FD6758">
                    <w:rPr>
                      <w:rFonts w:ascii="Verdana" w:eastAsia="宋体" w:hAnsi="Verdana" w:cs="宋体"/>
                      <w:kern w:val="0"/>
                      <w:sz w:val="27"/>
                      <w:szCs w:val="27"/>
                    </w:rPr>
                    <w:t>30</w:t>
                  </w:r>
                  <w:r w:rsidRPr="00FD6758">
                    <w:rPr>
                      <w:rFonts w:ascii="Verdana" w:eastAsia="宋体" w:hAnsi="Verdana" w:cs="宋体"/>
                      <w:kern w:val="0"/>
                      <w:sz w:val="27"/>
                      <w:szCs w:val="27"/>
                    </w:rPr>
                    <w:t>分钟，根据申请人所报项目负责人答辩进行分档打分：</w:t>
                  </w:r>
                  <w:r w:rsidRPr="00FD6758">
                    <w:rPr>
                      <w:rFonts w:ascii="Verdana" w:eastAsia="宋体" w:hAnsi="Verdana" w:cs="宋体"/>
                      <w:kern w:val="0"/>
                      <w:sz w:val="27"/>
                      <w:szCs w:val="27"/>
                    </w:rPr>
                    <w:t>10</w:t>
                  </w:r>
                  <w:r w:rsidRPr="00FD6758">
                    <w:rPr>
                      <w:rFonts w:ascii="Verdana" w:eastAsia="宋体" w:hAnsi="Verdana" w:cs="宋体"/>
                      <w:kern w:val="0"/>
                      <w:sz w:val="27"/>
                      <w:szCs w:val="27"/>
                    </w:rPr>
                    <w:t>分</w:t>
                  </w:r>
                  <w:r w:rsidRPr="00FD6758">
                    <w:rPr>
                      <w:rFonts w:ascii="宋体" w:eastAsia="宋体" w:hAnsi="宋体" w:cs="宋体"/>
                      <w:kern w:val="0"/>
                      <w:sz w:val="27"/>
                      <w:szCs w:val="27"/>
                    </w:rPr>
                    <w:t>≧</w:t>
                  </w:r>
                  <w:r w:rsidRPr="00FD6758">
                    <w:rPr>
                      <w:rFonts w:ascii="Verdana" w:eastAsia="宋体" w:hAnsi="Verdana" w:cs="宋体"/>
                      <w:kern w:val="0"/>
                      <w:sz w:val="27"/>
                      <w:szCs w:val="27"/>
                    </w:rPr>
                    <w:t>优</w:t>
                  </w:r>
                  <w:r w:rsidRPr="00FD6758">
                    <w:rPr>
                      <w:rFonts w:ascii="Verdana" w:eastAsia="宋体" w:hAnsi="Verdana" w:cs="宋体"/>
                      <w:kern w:val="0"/>
                      <w:sz w:val="27"/>
                      <w:szCs w:val="27"/>
                    </w:rPr>
                    <w:t>&gt;8</w:t>
                  </w:r>
                  <w:r w:rsidRPr="00FD6758">
                    <w:rPr>
                      <w:rFonts w:ascii="Verdana" w:eastAsia="宋体" w:hAnsi="Verdana" w:cs="宋体"/>
                      <w:kern w:val="0"/>
                      <w:sz w:val="27"/>
                      <w:szCs w:val="27"/>
                    </w:rPr>
                    <w:t>分，</w:t>
                  </w:r>
                  <w:r w:rsidRPr="00FD6758">
                    <w:rPr>
                      <w:rFonts w:ascii="Verdana" w:eastAsia="宋体" w:hAnsi="Verdana" w:cs="宋体"/>
                      <w:kern w:val="0"/>
                      <w:sz w:val="27"/>
                      <w:szCs w:val="27"/>
                    </w:rPr>
                    <w:t>8</w:t>
                  </w:r>
                  <w:r w:rsidRPr="00FD6758">
                    <w:rPr>
                      <w:rFonts w:ascii="Verdana" w:eastAsia="宋体" w:hAnsi="Verdana" w:cs="宋体"/>
                      <w:kern w:val="0"/>
                      <w:sz w:val="27"/>
                      <w:szCs w:val="27"/>
                    </w:rPr>
                    <w:t>分</w:t>
                  </w:r>
                  <w:r w:rsidRPr="00FD6758">
                    <w:rPr>
                      <w:rFonts w:ascii="宋体" w:eastAsia="宋体" w:hAnsi="宋体" w:cs="宋体"/>
                      <w:kern w:val="0"/>
                      <w:sz w:val="27"/>
                      <w:szCs w:val="27"/>
                    </w:rPr>
                    <w:t>≧</w:t>
                  </w:r>
                  <w:r w:rsidRPr="00FD6758">
                    <w:rPr>
                      <w:rFonts w:ascii="Verdana" w:eastAsia="宋体" w:hAnsi="Verdana" w:cs="宋体"/>
                      <w:kern w:val="0"/>
                      <w:sz w:val="27"/>
                      <w:szCs w:val="27"/>
                    </w:rPr>
                    <w:t>良</w:t>
                  </w:r>
                  <w:r w:rsidRPr="00FD6758">
                    <w:rPr>
                      <w:rFonts w:ascii="Verdana" w:eastAsia="宋体" w:hAnsi="Verdana" w:cs="宋体"/>
                      <w:kern w:val="0"/>
                      <w:sz w:val="27"/>
                      <w:szCs w:val="27"/>
                    </w:rPr>
                    <w:t>&gt;6</w:t>
                  </w:r>
                  <w:r w:rsidRPr="00FD6758">
                    <w:rPr>
                      <w:rFonts w:ascii="Verdana" w:eastAsia="宋体" w:hAnsi="Verdana" w:cs="宋体"/>
                      <w:kern w:val="0"/>
                      <w:sz w:val="27"/>
                      <w:szCs w:val="27"/>
                    </w:rPr>
                    <w:t>分，</w:t>
                  </w:r>
                  <w:r w:rsidRPr="00FD6758">
                    <w:rPr>
                      <w:rFonts w:ascii="Verdana" w:eastAsia="宋体" w:hAnsi="Verdana" w:cs="宋体"/>
                      <w:kern w:val="0"/>
                      <w:sz w:val="27"/>
                      <w:szCs w:val="27"/>
                    </w:rPr>
                    <w:t>6</w:t>
                  </w:r>
                  <w:r w:rsidRPr="00FD6758">
                    <w:rPr>
                      <w:rFonts w:ascii="Verdana" w:eastAsia="宋体" w:hAnsi="Verdana" w:cs="宋体"/>
                      <w:kern w:val="0"/>
                      <w:sz w:val="27"/>
                      <w:szCs w:val="27"/>
                    </w:rPr>
                    <w:t>分</w:t>
                  </w:r>
                  <w:r w:rsidRPr="00FD6758">
                    <w:rPr>
                      <w:rFonts w:ascii="宋体" w:eastAsia="宋体" w:hAnsi="宋体" w:cs="宋体"/>
                      <w:kern w:val="0"/>
                      <w:sz w:val="27"/>
                      <w:szCs w:val="27"/>
                    </w:rPr>
                    <w:t>≧</w:t>
                  </w:r>
                  <w:r w:rsidRPr="00FD6758">
                    <w:rPr>
                      <w:rFonts w:ascii="Verdana" w:eastAsia="宋体" w:hAnsi="Verdana" w:cs="宋体"/>
                      <w:kern w:val="0"/>
                      <w:sz w:val="27"/>
                      <w:szCs w:val="27"/>
                    </w:rPr>
                    <w:t>中</w:t>
                  </w:r>
                  <w:r w:rsidRPr="00FD6758">
                    <w:rPr>
                      <w:rFonts w:ascii="Verdana" w:eastAsia="宋体" w:hAnsi="Verdana" w:cs="宋体"/>
                      <w:kern w:val="0"/>
                      <w:sz w:val="27"/>
                      <w:szCs w:val="27"/>
                    </w:rPr>
                    <w:t>&gt;4</w:t>
                  </w:r>
                  <w:r w:rsidRPr="00FD6758">
                    <w:rPr>
                      <w:rFonts w:ascii="Verdana" w:eastAsia="宋体" w:hAnsi="Verdana" w:cs="宋体"/>
                      <w:kern w:val="0"/>
                      <w:sz w:val="27"/>
                      <w:szCs w:val="27"/>
                    </w:rPr>
                    <w:t>分，</w:t>
                  </w:r>
                  <w:r w:rsidRPr="00FD6758">
                    <w:rPr>
                      <w:rFonts w:ascii="Verdana" w:eastAsia="宋体" w:hAnsi="Verdana" w:cs="宋体"/>
                      <w:kern w:val="0"/>
                      <w:sz w:val="27"/>
                      <w:szCs w:val="27"/>
                    </w:rPr>
                    <w:t>4</w:t>
                  </w:r>
                  <w:r w:rsidRPr="00FD6758">
                    <w:rPr>
                      <w:rFonts w:ascii="Verdana" w:eastAsia="宋体" w:hAnsi="Verdana" w:cs="宋体"/>
                      <w:kern w:val="0"/>
                      <w:sz w:val="27"/>
                      <w:szCs w:val="27"/>
                    </w:rPr>
                    <w:t>分</w:t>
                  </w:r>
                  <w:r w:rsidRPr="00FD6758">
                    <w:rPr>
                      <w:rFonts w:ascii="宋体" w:eastAsia="宋体" w:hAnsi="宋体" w:cs="宋体"/>
                      <w:kern w:val="0"/>
                      <w:sz w:val="27"/>
                      <w:szCs w:val="27"/>
                    </w:rPr>
                    <w:t>≧</w:t>
                  </w:r>
                  <w:r w:rsidRPr="00FD6758">
                    <w:rPr>
                      <w:rFonts w:ascii="Verdana" w:eastAsia="宋体" w:hAnsi="Verdana" w:cs="宋体"/>
                      <w:kern w:val="0"/>
                      <w:sz w:val="27"/>
                      <w:szCs w:val="27"/>
                    </w:rPr>
                    <w:t>差</w:t>
                  </w:r>
                  <w:r w:rsidRPr="00FD6758">
                    <w:rPr>
                      <w:rFonts w:ascii="Verdana" w:eastAsia="宋体" w:hAnsi="Verdana" w:cs="宋体"/>
                      <w:kern w:val="0"/>
                      <w:sz w:val="27"/>
                      <w:szCs w:val="27"/>
                    </w:rPr>
                    <w:t>&gt;1</w:t>
                  </w:r>
                  <w:r w:rsidRPr="00FD6758">
                    <w:rPr>
                      <w:rFonts w:ascii="Verdana" w:eastAsia="宋体" w:hAnsi="Verdana" w:cs="宋体"/>
                      <w:kern w:val="0"/>
                      <w:sz w:val="27"/>
                      <w:szCs w:val="27"/>
                    </w:rPr>
                    <w:t>分，未答辩的不得分。【题目由资格审查委员会出题，项目负责人远程书面作答。答辩采用暗标评审，答辩内容不得出现可识别投标人身份的任何字符和徽标（包括文字、符号、图案、标识、标志、人员姓名、企业名称、投标人独享的企业标准或编号等），相关人员姓名应以职务或职称代替。违反暗标要求答辩不得分。】</w:t>
                  </w:r>
                  <w:r w:rsidRPr="00FD6758">
                    <w:rPr>
                      <w:rFonts w:ascii="Verdana" w:eastAsia="宋体" w:hAnsi="Verdana" w:cs="宋体"/>
                      <w:kern w:val="0"/>
                      <w:sz w:val="27"/>
                      <w:szCs w:val="27"/>
                    </w:rPr>
                    <w:br/>
                    <w:t>8.13</w:t>
                  </w:r>
                  <w:r w:rsidRPr="00FD6758">
                    <w:rPr>
                      <w:rFonts w:ascii="Verdana" w:eastAsia="宋体" w:hAnsi="Verdana" w:cs="宋体"/>
                      <w:kern w:val="0"/>
                      <w:sz w:val="27"/>
                      <w:szCs w:val="27"/>
                    </w:rPr>
                    <w:t>、备注：采用有限数量制，如果资格预审合格的投标申请人数量大于</w:t>
                  </w:r>
                  <w:r w:rsidRPr="00FD6758">
                    <w:rPr>
                      <w:rFonts w:ascii="Verdana" w:eastAsia="宋体" w:hAnsi="Verdana" w:cs="宋体"/>
                      <w:kern w:val="0"/>
                      <w:sz w:val="27"/>
                      <w:szCs w:val="27"/>
                    </w:rPr>
                    <w:t>9</w:t>
                  </w:r>
                  <w:r w:rsidRPr="00FD6758">
                    <w:rPr>
                      <w:rFonts w:ascii="Verdana" w:eastAsia="宋体" w:hAnsi="Verdana" w:cs="宋体"/>
                      <w:kern w:val="0"/>
                      <w:sz w:val="27"/>
                      <w:szCs w:val="27"/>
                    </w:rPr>
                    <w:t>家，招标人将按上述评分方法对各预审合格的投标申请人进行综合打分，确</w:t>
                  </w:r>
                  <w:r w:rsidRPr="00FD6758">
                    <w:rPr>
                      <w:rFonts w:ascii="Verdana" w:eastAsia="宋体" w:hAnsi="Verdana" w:cs="宋体"/>
                      <w:kern w:val="0"/>
                      <w:sz w:val="27"/>
                      <w:szCs w:val="27"/>
                    </w:rPr>
                    <w:lastRenderedPageBreak/>
                    <w:t>定综合得分由高至低的前</w:t>
                  </w:r>
                  <w:r w:rsidRPr="00FD6758">
                    <w:rPr>
                      <w:rFonts w:ascii="Verdana" w:eastAsia="宋体" w:hAnsi="Verdana" w:cs="宋体"/>
                      <w:kern w:val="0"/>
                      <w:sz w:val="27"/>
                      <w:szCs w:val="27"/>
                    </w:rPr>
                    <w:t>9</w:t>
                  </w:r>
                  <w:r w:rsidRPr="00FD6758">
                    <w:rPr>
                      <w:rFonts w:ascii="Verdana" w:eastAsia="宋体" w:hAnsi="Verdana" w:cs="宋体"/>
                      <w:kern w:val="0"/>
                      <w:sz w:val="27"/>
                      <w:szCs w:val="27"/>
                    </w:rPr>
                    <w:t>家的投标申请人为潜在投标人。在资格预审打分分值相同时，按以下方式进行排序：项目负责人答辩分数高的排名靠前，如答辩分数也相同，由资审委员会抽签确定排名。</w:t>
                  </w:r>
                  <w:r w:rsidRPr="00FD6758">
                    <w:rPr>
                      <w:rFonts w:ascii="Verdana" w:eastAsia="宋体" w:hAnsi="Verdana" w:cs="宋体"/>
                      <w:kern w:val="0"/>
                      <w:sz w:val="27"/>
                      <w:szCs w:val="27"/>
                    </w:rPr>
                    <w:br/>
                    <w:t>8.14</w:t>
                  </w:r>
                  <w:r w:rsidRPr="00FD6758">
                    <w:rPr>
                      <w:rFonts w:ascii="Verdana" w:eastAsia="宋体" w:hAnsi="Verdana" w:cs="宋体"/>
                      <w:kern w:val="0"/>
                      <w:sz w:val="27"/>
                      <w:szCs w:val="27"/>
                    </w:rPr>
                    <w:t>、投标人须考虑疫情影响，根据南京市公共资源交易中心《关于在疫情防控期间做好公共资源交易有关事项的通知》及江北新区分中心等有关规定执行。若无法按要求执行的，投标人自行承担由此带来的投标影响及后果。</w:t>
                  </w:r>
                  <w:r w:rsidRPr="00FD6758">
                    <w:rPr>
                      <w:rFonts w:ascii="Verdana" w:eastAsia="宋体" w:hAnsi="Verdana" w:cs="宋体"/>
                      <w:kern w:val="0"/>
                      <w:sz w:val="27"/>
                      <w:szCs w:val="27"/>
                    </w:rPr>
                    <w:br/>
                    <w:t>8.15</w:t>
                  </w:r>
                  <w:r w:rsidRPr="00FD6758">
                    <w:rPr>
                      <w:rFonts w:ascii="Verdana" w:eastAsia="宋体" w:hAnsi="Verdana" w:cs="宋体"/>
                      <w:kern w:val="0"/>
                      <w:sz w:val="27"/>
                      <w:szCs w:val="27"/>
                    </w:rPr>
                    <w:t>、本项目执行《江北新区建设工程质量安全精细化管理</w:t>
                  </w:r>
                  <w:r w:rsidRPr="00FD6758">
                    <w:rPr>
                      <w:rFonts w:ascii="Verdana" w:eastAsia="宋体" w:hAnsi="Verdana" w:cs="宋体"/>
                      <w:kern w:val="0"/>
                      <w:sz w:val="27"/>
                      <w:szCs w:val="27"/>
                    </w:rPr>
                    <w:t>“</w:t>
                  </w:r>
                  <w:r w:rsidRPr="00FD6758">
                    <w:rPr>
                      <w:rFonts w:ascii="Verdana" w:eastAsia="宋体" w:hAnsi="Verdana" w:cs="宋体"/>
                      <w:kern w:val="0"/>
                      <w:sz w:val="27"/>
                      <w:szCs w:val="27"/>
                    </w:rPr>
                    <w:t>红黑榜</w:t>
                  </w:r>
                  <w:r w:rsidRPr="00FD6758">
                    <w:rPr>
                      <w:rFonts w:ascii="Verdana" w:eastAsia="宋体" w:hAnsi="Verdana" w:cs="宋体"/>
                      <w:kern w:val="0"/>
                      <w:sz w:val="27"/>
                      <w:szCs w:val="27"/>
                    </w:rPr>
                    <w:t>”</w:t>
                  </w:r>
                  <w:r w:rsidRPr="00FD6758">
                    <w:rPr>
                      <w:rFonts w:ascii="Verdana" w:eastAsia="宋体" w:hAnsi="Verdana" w:cs="宋体"/>
                      <w:kern w:val="0"/>
                      <w:sz w:val="27"/>
                      <w:szCs w:val="27"/>
                    </w:rPr>
                    <w:t>实施细则》（宁新区精推办</w:t>
                  </w:r>
                  <w:r w:rsidRPr="00FD6758">
                    <w:rPr>
                      <w:rFonts w:ascii="Verdana" w:eastAsia="宋体" w:hAnsi="Verdana" w:cs="宋体"/>
                      <w:kern w:val="0"/>
                      <w:sz w:val="27"/>
                      <w:szCs w:val="27"/>
                    </w:rPr>
                    <w:t>[2021]1</w:t>
                  </w:r>
                  <w:r w:rsidRPr="00FD6758">
                    <w:rPr>
                      <w:rFonts w:ascii="Verdana" w:eastAsia="宋体" w:hAnsi="Verdana" w:cs="宋体"/>
                      <w:kern w:val="0"/>
                      <w:sz w:val="27"/>
                      <w:szCs w:val="27"/>
                    </w:rPr>
                    <w:t>号），按照文件规定，在江北新区精细化管理通报中被限制投标的黑榜单位，若仍参与投标的，招标人将直接拒绝其投标。</w:t>
                  </w:r>
                  <w:r w:rsidRPr="00FD6758">
                    <w:rPr>
                      <w:rFonts w:ascii="Verdana" w:eastAsia="宋体" w:hAnsi="Verdana" w:cs="宋体"/>
                      <w:kern w:val="0"/>
                      <w:sz w:val="27"/>
                      <w:szCs w:val="27"/>
                    </w:rPr>
                    <w:br/>
                    <w:t>8.16</w:t>
                  </w:r>
                  <w:r w:rsidRPr="00FD6758">
                    <w:rPr>
                      <w:rFonts w:ascii="Verdana" w:eastAsia="宋体" w:hAnsi="Verdana" w:cs="宋体"/>
                      <w:kern w:val="0"/>
                      <w:sz w:val="27"/>
                      <w:szCs w:val="27"/>
                    </w:rPr>
                    <w:t>、根据《住房和城乡建设部办公厅关于建设工程企业资质统一延续有关事项的通知》（建办市函〔</w:t>
                  </w:r>
                  <w:r w:rsidRPr="00FD6758">
                    <w:rPr>
                      <w:rFonts w:ascii="Verdana" w:eastAsia="宋体" w:hAnsi="Verdana" w:cs="宋体"/>
                      <w:kern w:val="0"/>
                      <w:sz w:val="27"/>
                      <w:szCs w:val="27"/>
                    </w:rPr>
                    <w:t>2021</w:t>
                  </w:r>
                  <w:r w:rsidRPr="00FD6758">
                    <w:rPr>
                      <w:rFonts w:ascii="Verdana" w:eastAsia="宋体" w:hAnsi="Verdana" w:cs="宋体"/>
                      <w:kern w:val="0"/>
                      <w:sz w:val="27"/>
                      <w:szCs w:val="27"/>
                    </w:rPr>
                    <w:t>〕</w:t>
                  </w:r>
                  <w:r w:rsidRPr="00FD6758">
                    <w:rPr>
                      <w:rFonts w:ascii="Verdana" w:eastAsia="宋体" w:hAnsi="Verdana" w:cs="宋体"/>
                      <w:kern w:val="0"/>
                      <w:sz w:val="27"/>
                      <w:szCs w:val="27"/>
                    </w:rPr>
                    <w:t>510</w:t>
                  </w:r>
                  <w:r w:rsidRPr="00FD6758">
                    <w:rPr>
                      <w:rFonts w:ascii="Verdana" w:eastAsia="宋体" w:hAnsi="Verdana" w:cs="宋体"/>
                      <w:kern w:val="0"/>
                      <w:sz w:val="27"/>
                      <w:szCs w:val="27"/>
                    </w:rPr>
                    <w:t>号），工程勘察、工程设计、建筑业企业、工程监理企业资质，资质证书有效期于</w:t>
                  </w:r>
                  <w:r w:rsidRPr="00FD6758">
                    <w:rPr>
                      <w:rFonts w:ascii="Verdana" w:eastAsia="宋体" w:hAnsi="Verdana" w:cs="宋体"/>
                      <w:kern w:val="0"/>
                      <w:sz w:val="27"/>
                      <w:szCs w:val="27"/>
                    </w:rPr>
                    <w:t>2021</w:t>
                  </w:r>
                  <w:r w:rsidRPr="00FD6758">
                    <w:rPr>
                      <w:rFonts w:ascii="Verdana" w:eastAsia="宋体" w:hAnsi="Verdana" w:cs="宋体"/>
                      <w:kern w:val="0"/>
                      <w:sz w:val="27"/>
                      <w:szCs w:val="27"/>
                    </w:rPr>
                    <w:t>年</w:t>
                  </w:r>
                  <w:r w:rsidRPr="00FD6758">
                    <w:rPr>
                      <w:rFonts w:ascii="Verdana" w:eastAsia="宋体" w:hAnsi="Verdana" w:cs="宋体"/>
                      <w:kern w:val="0"/>
                      <w:sz w:val="27"/>
                      <w:szCs w:val="27"/>
                    </w:rPr>
                    <w:t>12</w:t>
                  </w:r>
                  <w:r w:rsidRPr="00FD6758">
                    <w:rPr>
                      <w:rFonts w:ascii="Verdana" w:eastAsia="宋体" w:hAnsi="Verdana" w:cs="宋体"/>
                      <w:kern w:val="0"/>
                      <w:sz w:val="27"/>
                      <w:szCs w:val="27"/>
                    </w:rPr>
                    <w:t>月</w:t>
                  </w:r>
                  <w:r w:rsidRPr="00FD6758">
                    <w:rPr>
                      <w:rFonts w:ascii="Verdana" w:eastAsia="宋体" w:hAnsi="Verdana" w:cs="宋体"/>
                      <w:kern w:val="0"/>
                      <w:sz w:val="27"/>
                      <w:szCs w:val="27"/>
                    </w:rPr>
                    <w:t>31</w:t>
                  </w:r>
                  <w:r w:rsidRPr="00FD6758">
                    <w:rPr>
                      <w:rFonts w:ascii="Verdana" w:eastAsia="宋体" w:hAnsi="Verdana" w:cs="宋体"/>
                      <w:kern w:val="0"/>
                      <w:sz w:val="27"/>
                      <w:szCs w:val="27"/>
                    </w:rPr>
                    <w:t>日至</w:t>
                  </w:r>
                  <w:r w:rsidRPr="00FD6758">
                    <w:rPr>
                      <w:rFonts w:ascii="Verdana" w:eastAsia="宋体" w:hAnsi="Verdana" w:cs="宋体"/>
                      <w:kern w:val="0"/>
                      <w:sz w:val="27"/>
                      <w:szCs w:val="27"/>
                    </w:rPr>
                    <w:t>2022</w:t>
                  </w:r>
                  <w:r w:rsidRPr="00FD6758">
                    <w:rPr>
                      <w:rFonts w:ascii="Verdana" w:eastAsia="宋体" w:hAnsi="Verdana" w:cs="宋体"/>
                      <w:kern w:val="0"/>
                      <w:sz w:val="27"/>
                      <w:szCs w:val="27"/>
                    </w:rPr>
                    <w:t>年</w:t>
                  </w:r>
                  <w:r w:rsidRPr="00FD6758">
                    <w:rPr>
                      <w:rFonts w:ascii="Verdana" w:eastAsia="宋体" w:hAnsi="Verdana" w:cs="宋体"/>
                      <w:kern w:val="0"/>
                      <w:sz w:val="27"/>
                      <w:szCs w:val="27"/>
                    </w:rPr>
                    <w:t>12</w:t>
                  </w:r>
                  <w:r w:rsidRPr="00FD6758">
                    <w:rPr>
                      <w:rFonts w:ascii="Verdana" w:eastAsia="宋体" w:hAnsi="Verdana" w:cs="宋体"/>
                      <w:kern w:val="0"/>
                      <w:sz w:val="27"/>
                      <w:szCs w:val="27"/>
                    </w:rPr>
                    <w:t>月</w:t>
                  </w:r>
                  <w:r w:rsidRPr="00FD6758">
                    <w:rPr>
                      <w:rFonts w:ascii="Verdana" w:eastAsia="宋体" w:hAnsi="Verdana" w:cs="宋体"/>
                      <w:kern w:val="0"/>
                      <w:sz w:val="27"/>
                      <w:szCs w:val="27"/>
                    </w:rPr>
                    <w:t>30</w:t>
                  </w:r>
                  <w:r w:rsidRPr="00FD6758">
                    <w:rPr>
                      <w:rFonts w:ascii="Verdana" w:eastAsia="宋体" w:hAnsi="Verdana" w:cs="宋体"/>
                      <w:kern w:val="0"/>
                      <w:sz w:val="27"/>
                      <w:szCs w:val="27"/>
                    </w:rPr>
                    <w:t>日届满的，统一延期至</w:t>
                  </w:r>
                  <w:r w:rsidRPr="00FD6758">
                    <w:rPr>
                      <w:rFonts w:ascii="Verdana" w:eastAsia="宋体" w:hAnsi="Verdana" w:cs="宋体"/>
                      <w:kern w:val="0"/>
                      <w:sz w:val="27"/>
                      <w:szCs w:val="27"/>
                    </w:rPr>
                    <w:t>2022</w:t>
                  </w:r>
                  <w:r w:rsidRPr="00FD6758">
                    <w:rPr>
                      <w:rFonts w:ascii="Verdana" w:eastAsia="宋体" w:hAnsi="Verdana" w:cs="宋体"/>
                      <w:kern w:val="0"/>
                      <w:sz w:val="27"/>
                      <w:szCs w:val="27"/>
                    </w:rPr>
                    <w:t>年</w:t>
                  </w:r>
                  <w:r w:rsidRPr="00FD6758">
                    <w:rPr>
                      <w:rFonts w:ascii="Verdana" w:eastAsia="宋体" w:hAnsi="Verdana" w:cs="宋体"/>
                      <w:kern w:val="0"/>
                      <w:sz w:val="27"/>
                      <w:szCs w:val="27"/>
                    </w:rPr>
                    <w:t>12</w:t>
                  </w:r>
                  <w:r w:rsidRPr="00FD6758">
                    <w:rPr>
                      <w:rFonts w:ascii="Verdana" w:eastAsia="宋体" w:hAnsi="Verdana" w:cs="宋体"/>
                      <w:kern w:val="0"/>
                      <w:sz w:val="27"/>
                      <w:szCs w:val="27"/>
                    </w:rPr>
                    <w:t>月</w:t>
                  </w:r>
                  <w:r w:rsidRPr="00FD6758">
                    <w:rPr>
                      <w:rFonts w:ascii="Verdana" w:eastAsia="宋体" w:hAnsi="Verdana" w:cs="宋体"/>
                      <w:kern w:val="0"/>
                      <w:sz w:val="27"/>
                      <w:szCs w:val="27"/>
                    </w:rPr>
                    <w:t>31</w:t>
                  </w:r>
                  <w:r w:rsidRPr="00FD6758">
                    <w:rPr>
                      <w:rFonts w:ascii="Verdana" w:eastAsia="宋体" w:hAnsi="Verdana" w:cs="宋体"/>
                      <w:kern w:val="0"/>
                      <w:sz w:val="27"/>
                      <w:szCs w:val="27"/>
                    </w:rPr>
                    <w:t>日。相关建设工程企业资质有效期将在全国建筑市场监管公共服务平台自动延期，资质证书无需换发，在此期间仍可用于工程招标投标等活动。</w:t>
                  </w:r>
                  <w:r w:rsidRPr="00FD6758">
                    <w:rPr>
                      <w:rFonts w:ascii="Verdana" w:eastAsia="宋体" w:hAnsi="Verdana" w:cs="宋体"/>
                      <w:kern w:val="0"/>
                      <w:sz w:val="27"/>
                      <w:szCs w:val="27"/>
                    </w:rPr>
                    <w:br/>
                    <w:t>8.17</w:t>
                  </w:r>
                  <w:r w:rsidRPr="00FD6758">
                    <w:rPr>
                      <w:rFonts w:ascii="Verdana" w:eastAsia="宋体" w:hAnsi="Verdana" w:cs="宋体"/>
                      <w:kern w:val="0"/>
                      <w:sz w:val="27"/>
                      <w:szCs w:val="27"/>
                    </w:rPr>
                    <w:t>、其他相关要求详见资格预审文件及招标文件。</w:t>
                  </w:r>
                  <w:r w:rsidRPr="00FD6758">
                    <w:rPr>
                      <w:rFonts w:ascii="Verdana" w:eastAsia="宋体" w:hAnsi="Verdana" w:cs="宋体"/>
                      <w:kern w:val="0"/>
                      <w:sz w:val="27"/>
                      <w:szCs w:val="27"/>
                    </w:rPr>
                    <w:t xml:space="preserve"> </w:t>
                  </w:r>
                </w:p>
              </w:tc>
            </w:tr>
          </w:tbl>
          <w:p w14:paraId="071528F2" w14:textId="77777777" w:rsidR="00FD6758" w:rsidRPr="00FD6758" w:rsidRDefault="00FD6758" w:rsidP="00FD6758">
            <w:pPr>
              <w:widowControl/>
              <w:spacing w:line="480" w:lineRule="atLeast"/>
              <w:jc w:val="left"/>
              <w:rPr>
                <w:rFonts w:ascii="微软雅黑" w:eastAsia="微软雅黑" w:hAnsi="微软雅黑" w:cs="宋体"/>
                <w:kern w:val="0"/>
                <w:sz w:val="27"/>
                <w:szCs w:val="27"/>
              </w:rPr>
            </w:pPr>
          </w:p>
        </w:tc>
      </w:tr>
      <w:tr w:rsidR="00FD6758" w:rsidRPr="00FD6758" w14:paraId="03FF2E85" w14:textId="77777777">
        <w:tc>
          <w:tcPr>
            <w:tcW w:w="0" w:type="auto"/>
            <w:gridSpan w:val="2"/>
            <w:vAlign w:val="center"/>
            <w:hideMark/>
          </w:tcPr>
          <w:p w14:paraId="4782E7B0" w14:textId="77777777" w:rsidR="00FD6758" w:rsidRPr="00FD6758" w:rsidRDefault="00FD6758" w:rsidP="00FD6758">
            <w:pPr>
              <w:widowControl/>
              <w:spacing w:line="480" w:lineRule="atLeast"/>
              <w:jc w:val="left"/>
              <w:rPr>
                <w:rFonts w:ascii="微软雅黑" w:eastAsia="微软雅黑" w:hAnsi="微软雅黑" w:cs="宋体"/>
                <w:b/>
                <w:bCs/>
                <w:color w:val="333333"/>
                <w:kern w:val="0"/>
                <w:sz w:val="27"/>
                <w:szCs w:val="27"/>
              </w:rPr>
            </w:pPr>
            <w:r w:rsidRPr="00FD6758">
              <w:rPr>
                <w:rFonts w:ascii="微软雅黑" w:eastAsia="微软雅黑" w:hAnsi="微软雅黑" w:cs="宋体" w:hint="eastAsia"/>
                <w:b/>
                <w:bCs/>
                <w:color w:val="333333"/>
                <w:kern w:val="0"/>
                <w:sz w:val="27"/>
                <w:szCs w:val="27"/>
              </w:rPr>
              <w:lastRenderedPageBreak/>
              <w:t xml:space="preserve">9. 联系方式 </w:t>
            </w:r>
          </w:p>
        </w:tc>
      </w:tr>
      <w:tr w:rsidR="00FD6758" w:rsidRPr="00FD6758" w14:paraId="0FAA25ED" w14:textId="77777777">
        <w:tc>
          <w:tcPr>
            <w:tcW w:w="0" w:type="auto"/>
            <w:vAlign w:val="center"/>
            <w:hideMark/>
          </w:tcPr>
          <w:p w14:paraId="6FA86726"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r w:rsidRPr="00FD6758">
              <w:rPr>
                <w:rFonts w:ascii="微软雅黑" w:eastAsia="微软雅黑" w:hAnsi="微软雅黑" w:cs="宋体" w:hint="eastAsia"/>
                <w:kern w:val="0"/>
                <w:sz w:val="27"/>
                <w:szCs w:val="27"/>
              </w:rPr>
              <w:t xml:space="preserve">        招  标  人：南京农业大学 </w:t>
            </w:r>
          </w:p>
        </w:tc>
        <w:tc>
          <w:tcPr>
            <w:tcW w:w="0" w:type="auto"/>
            <w:vAlign w:val="center"/>
            <w:hideMark/>
          </w:tcPr>
          <w:p w14:paraId="2A8A1DE8"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r w:rsidRPr="00FD6758">
              <w:rPr>
                <w:rFonts w:ascii="微软雅黑" w:eastAsia="微软雅黑" w:hAnsi="微软雅黑" w:cs="宋体" w:hint="eastAsia"/>
                <w:kern w:val="0"/>
                <w:sz w:val="27"/>
                <w:szCs w:val="27"/>
              </w:rPr>
              <w:t xml:space="preserve">代理机构：江苏天宏华信工程投资管理咨询有限公司 </w:t>
            </w:r>
          </w:p>
        </w:tc>
      </w:tr>
      <w:tr w:rsidR="00FD6758" w:rsidRPr="00FD6758" w14:paraId="10D833F7" w14:textId="77777777">
        <w:tc>
          <w:tcPr>
            <w:tcW w:w="0" w:type="auto"/>
            <w:vAlign w:val="center"/>
            <w:hideMark/>
          </w:tcPr>
          <w:p w14:paraId="0D7DA402"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r w:rsidRPr="00FD6758">
              <w:rPr>
                <w:rFonts w:ascii="微软雅黑" w:eastAsia="微软雅黑" w:hAnsi="微软雅黑" w:cs="宋体" w:hint="eastAsia"/>
                <w:kern w:val="0"/>
                <w:sz w:val="27"/>
                <w:szCs w:val="27"/>
              </w:rPr>
              <w:t xml:space="preserve">        地       址：江苏省南京市玄武区卫岗1号 </w:t>
            </w:r>
          </w:p>
        </w:tc>
        <w:tc>
          <w:tcPr>
            <w:tcW w:w="0" w:type="auto"/>
            <w:vAlign w:val="center"/>
            <w:hideMark/>
          </w:tcPr>
          <w:p w14:paraId="280988F7"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r w:rsidRPr="00FD6758">
              <w:rPr>
                <w:rFonts w:ascii="微软雅黑" w:eastAsia="微软雅黑" w:hAnsi="微软雅黑" w:cs="宋体" w:hint="eastAsia"/>
                <w:kern w:val="0"/>
                <w:sz w:val="27"/>
                <w:szCs w:val="27"/>
              </w:rPr>
              <w:t xml:space="preserve">地       址：南京市中华路150号701室 </w:t>
            </w:r>
          </w:p>
        </w:tc>
      </w:tr>
      <w:tr w:rsidR="00FD6758" w:rsidRPr="00FD6758" w14:paraId="490907CD" w14:textId="77777777">
        <w:tc>
          <w:tcPr>
            <w:tcW w:w="0" w:type="auto"/>
            <w:vAlign w:val="center"/>
            <w:hideMark/>
          </w:tcPr>
          <w:p w14:paraId="514E421A"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r w:rsidRPr="00FD6758">
              <w:rPr>
                <w:rFonts w:ascii="微软雅黑" w:eastAsia="微软雅黑" w:hAnsi="微软雅黑" w:cs="宋体" w:hint="eastAsia"/>
                <w:kern w:val="0"/>
                <w:sz w:val="27"/>
                <w:szCs w:val="27"/>
              </w:rPr>
              <w:t xml:space="preserve">        邮       编：210000 </w:t>
            </w:r>
          </w:p>
        </w:tc>
        <w:tc>
          <w:tcPr>
            <w:tcW w:w="0" w:type="auto"/>
            <w:vAlign w:val="center"/>
            <w:hideMark/>
          </w:tcPr>
          <w:p w14:paraId="424AC233"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r w:rsidRPr="00FD6758">
              <w:rPr>
                <w:rFonts w:ascii="微软雅黑" w:eastAsia="微软雅黑" w:hAnsi="微软雅黑" w:cs="宋体" w:hint="eastAsia"/>
                <w:kern w:val="0"/>
                <w:sz w:val="27"/>
                <w:szCs w:val="27"/>
              </w:rPr>
              <w:t xml:space="preserve">邮       编：210000 </w:t>
            </w:r>
          </w:p>
        </w:tc>
      </w:tr>
      <w:tr w:rsidR="00FD6758" w:rsidRPr="00FD6758" w14:paraId="0A460F49" w14:textId="77777777">
        <w:tc>
          <w:tcPr>
            <w:tcW w:w="0" w:type="auto"/>
            <w:vAlign w:val="center"/>
            <w:hideMark/>
          </w:tcPr>
          <w:p w14:paraId="7A7D252D"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r w:rsidRPr="00FD6758">
              <w:rPr>
                <w:rFonts w:ascii="微软雅黑" w:eastAsia="微软雅黑" w:hAnsi="微软雅黑" w:cs="宋体" w:hint="eastAsia"/>
                <w:kern w:val="0"/>
                <w:sz w:val="27"/>
                <w:szCs w:val="27"/>
              </w:rPr>
              <w:lastRenderedPageBreak/>
              <w:t xml:space="preserve">        联  系  人：李长钦 </w:t>
            </w:r>
          </w:p>
        </w:tc>
        <w:tc>
          <w:tcPr>
            <w:tcW w:w="0" w:type="auto"/>
            <w:vAlign w:val="center"/>
            <w:hideMark/>
          </w:tcPr>
          <w:p w14:paraId="2E082A28"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r w:rsidRPr="00FD6758">
              <w:rPr>
                <w:rFonts w:ascii="微软雅黑" w:eastAsia="微软雅黑" w:hAnsi="微软雅黑" w:cs="宋体" w:hint="eastAsia"/>
                <w:kern w:val="0"/>
                <w:sz w:val="27"/>
                <w:szCs w:val="27"/>
              </w:rPr>
              <w:t xml:space="preserve">联  系  人：杨晨 </w:t>
            </w:r>
          </w:p>
        </w:tc>
      </w:tr>
      <w:tr w:rsidR="00FD6758" w:rsidRPr="00FD6758" w14:paraId="16549973" w14:textId="77777777">
        <w:tc>
          <w:tcPr>
            <w:tcW w:w="0" w:type="auto"/>
            <w:vAlign w:val="center"/>
            <w:hideMark/>
          </w:tcPr>
          <w:p w14:paraId="3CC51353"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r w:rsidRPr="00FD6758">
              <w:rPr>
                <w:rFonts w:ascii="微软雅黑" w:eastAsia="微软雅黑" w:hAnsi="微软雅黑" w:cs="宋体" w:hint="eastAsia"/>
                <w:kern w:val="0"/>
                <w:sz w:val="27"/>
                <w:szCs w:val="27"/>
              </w:rPr>
              <w:t xml:space="preserve">        电       话：/ </w:t>
            </w:r>
          </w:p>
        </w:tc>
        <w:tc>
          <w:tcPr>
            <w:tcW w:w="0" w:type="auto"/>
            <w:vAlign w:val="center"/>
            <w:hideMark/>
          </w:tcPr>
          <w:p w14:paraId="6F832CA5"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r w:rsidRPr="00FD6758">
              <w:rPr>
                <w:rFonts w:ascii="微软雅黑" w:eastAsia="微软雅黑" w:hAnsi="微软雅黑" w:cs="宋体" w:hint="eastAsia"/>
                <w:kern w:val="0"/>
                <w:sz w:val="27"/>
                <w:szCs w:val="27"/>
              </w:rPr>
              <w:t xml:space="preserve">电       话：025-85334785 15380880212 </w:t>
            </w:r>
          </w:p>
        </w:tc>
      </w:tr>
      <w:tr w:rsidR="00FD6758" w:rsidRPr="00FD6758" w14:paraId="6174B4A9" w14:textId="77777777">
        <w:tc>
          <w:tcPr>
            <w:tcW w:w="0" w:type="auto"/>
            <w:vAlign w:val="center"/>
            <w:hideMark/>
          </w:tcPr>
          <w:p w14:paraId="468F8CA5"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r w:rsidRPr="00FD6758">
              <w:rPr>
                <w:rFonts w:ascii="微软雅黑" w:eastAsia="微软雅黑" w:hAnsi="微软雅黑" w:cs="宋体" w:hint="eastAsia"/>
                <w:kern w:val="0"/>
                <w:sz w:val="27"/>
                <w:szCs w:val="27"/>
              </w:rPr>
              <w:t xml:space="preserve">        传       真：/ </w:t>
            </w:r>
          </w:p>
        </w:tc>
        <w:tc>
          <w:tcPr>
            <w:tcW w:w="0" w:type="auto"/>
            <w:vAlign w:val="center"/>
            <w:hideMark/>
          </w:tcPr>
          <w:p w14:paraId="0C1374CE"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r w:rsidRPr="00FD6758">
              <w:rPr>
                <w:rFonts w:ascii="微软雅黑" w:eastAsia="微软雅黑" w:hAnsi="微软雅黑" w:cs="宋体" w:hint="eastAsia"/>
                <w:kern w:val="0"/>
                <w:sz w:val="27"/>
                <w:szCs w:val="27"/>
              </w:rPr>
              <w:t xml:space="preserve">传       真：/ </w:t>
            </w:r>
          </w:p>
        </w:tc>
      </w:tr>
      <w:tr w:rsidR="00FD6758" w:rsidRPr="00FD6758" w14:paraId="274466B4" w14:textId="77777777">
        <w:tc>
          <w:tcPr>
            <w:tcW w:w="0" w:type="auto"/>
            <w:vAlign w:val="center"/>
            <w:hideMark/>
          </w:tcPr>
          <w:p w14:paraId="5543AF94"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r w:rsidRPr="00FD6758">
              <w:rPr>
                <w:rFonts w:ascii="微软雅黑" w:eastAsia="微软雅黑" w:hAnsi="微软雅黑" w:cs="宋体" w:hint="eastAsia"/>
                <w:kern w:val="0"/>
                <w:sz w:val="27"/>
                <w:szCs w:val="27"/>
              </w:rPr>
              <w:t xml:space="preserve">        电子邮件：/ </w:t>
            </w:r>
          </w:p>
        </w:tc>
        <w:tc>
          <w:tcPr>
            <w:tcW w:w="0" w:type="auto"/>
            <w:vAlign w:val="center"/>
            <w:hideMark/>
          </w:tcPr>
          <w:p w14:paraId="20B3A818"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r w:rsidRPr="00FD6758">
              <w:rPr>
                <w:rFonts w:ascii="微软雅黑" w:eastAsia="微软雅黑" w:hAnsi="微软雅黑" w:cs="宋体" w:hint="eastAsia"/>
                <w:kern w:val="0"/>
                <w:sz w:val="27"/>
                <w:szCs w:val="27"/>
              </w:rPr>
              <w:t xml:space="preserve">电子邮件：/ </w:t>
            </w:r>
          </w:p>
        </w:tc>
      </w:tr>
      <w:tr w:rsidR="00FD6758" w:rsidRPr="00FD6758" w14:paraId="682152A8" w14:textId="77777777">
        <w:tc>
          <w:tcPr>
            <w:tcW w:w="0" w:type="auto"/>
            <w:vAlign w:val="center"/>
            <w:hideMark/>
          </w:tcPr>
          <w:p w14:paraId="0624D3E5"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r w:rsidRPr="00FD6758">
              <w:rPr>
                <w:rFonts w:ascii="微软雅黑" w:eastAsia="微软雅黑" w:hAnsi="微软雅黑" w:cs="宋体" w:hint="eastAsia"/>
                <w:kern w:val="0"/>
                <w:sz w:val="27"/>
                <w:szCs w:val="27"/>
              </w:rPr>
              <w:t xml:space="preserve">        开户银行： </w:t>
            </w:r>
          </w:p>
        </w:tc>
        <w:tc>
          <w:tcPr>
            <w:tcW w:w="0" w:type="auto"/>
            <w:vAlign w:val="center"/>
            <w:hideMark/>
          </w:tcPr>
          <w:p w14:paraId="4DE1BD20"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r w:rsidRPr="00FD6758">
              <w:rPr>
                <w:rFonts w:ascii="微软雅黑" w:eastAsia="微软雅黑" w:hAnsi="微软雅黑" w:cs="宋体" w:hint="eastAsia"/>
                <w:kern w:val="0"/>
                <w:sz w:val="27"/>
                <w:szCs w:val="27"/>
              </w:rPr>
              <w:t xml:space="preserve">开户银行：广发银行南京三元支行 </w:t>
            </w:r>
          </w:p>
        </w:tc>
      </w:tr>
      <w:tr w:rsidR="00FD6758" w:rsidRPr="00FD6758" w14:paraId="5CE74747" w14:textId="77777777">
        <w:tc>
          <w:tcPr>
            <w:tcW w:w="0" w:type="auto"/>
            <w:vAlign w:val="center"/>
            <w:hideMark/>
          </w:tcPr>
          <w:p w14:paraId="616CF5A9"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r w:rsidRPr="00FD6758">
              <w:rPr>
                <w:rFonts w:ascii="微软雅黑" w:eastAsia="微软雅黑" w:hAnsi="微软雅黑" w:cs="宋体" w:hint="eastAsia"/>
                <w:kern w:val="0"/>
                <w:sz w:val="27"/>
                <w:szCs w:val="27"/>
              </w:rPr>
              <w:t xml:space="preserve">        账       号： </w:t>
            </w:r>
          </w:p>
        </w:tc>
        <w:tc>
          <w:tcPr>
            <w:tcW w:w="0" w:type="auto"/>
            <w:vAlign w:val="center"/>
            <w:hideMark/>
          </w:tcPr>
          <w:p w14:paraId="2C192D30" w14:textId="77777777" w:rsidR="00FD6758" w:rsidRPr="00FD6758" w:rsidRDefault="00FD6758" w:rsidP="00FD6758">
            <w:pPr>
              <w:widowControl/>
              <w:spacing w:line="480" w:lineRule="atLeast"/>
              <w:jc w:val="left"/>
              <w:rPr>
                <w:rFonts w:ascii="微软雅黑" w:eastAsia="微软雅黑" w:hAnsi="微软雅黑" w:cs="宋体" w:hint="eastAsia"/>
                <w:kern w:val="0"/>
                <w:sz w:val="27"/>
                <w:szCs w:val="27"/>
              </w:rPr>
            </w:pPr>
            <w:r w:rsidRPr="00FD6758">
              <w:rPr>
                <w:rFonts w:ascii="微软雅黑" w:eastAsia="微软雅黑" w:hAnsi="微软雅黑" w:cs="宋体" w:hint="eastAsia"/>
                <w:kern w:val="0"/>
                <w:sz w:val="27"/>
                <w:szCs w:val="27"/>
              </w:rPr>
              <w:t xml:space="preserve">账       号：136021517010004098 </w:t>
            </w:r>
          </w:p>
        </w:tc>
      </w:tr>
    </w:tbl>
    <w:p w14:paraId="1FC202E3" w14:textId="77777777" w:rsidR="00457A4A" w:rsidRDefault="00FD6758"/>
    <w:sectPr w:rsidR="00457A4A" w:rsidSect="00FD6758">
      <w:pgSz w:w="11906" w:h="16838"/>
      <w:pgMar w:top="1440" w:right="1080" w:bottom="1440" w:left="108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758"/>
    <w:rsid w:val="006239B0"/>
    <w:rsid w:val="00B74BA5"/>
    <w:rsid w:val="00FD67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F048F"/>
  <w15:chartTrackingRefBased/>
  <w15:docId w15:val="{F849A2EC-9E03-4581-AEE4-7974A0094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FD675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1116</Words>
  <Characters>6366</Characters>
  <Application>Microsoft Office Word</Application>
  <DocSecurity>0</DocSecurity>
  <Lines>53</Lines>
  <Paragraphs>14</Paragraphs>
  <ScaleCrop>false</ScaleCrop>
  <Company/>
  <LinksUpToDate>false</LinksUpToDate>
  <CharactersWithSpaces>7468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杨 晨</dc:creator>
  <cp:keywords/>
  <dc:description/>
  <cp:lastModifiedBy>杨 晨</cp:lastModifiedBy>
  <cp:revision>1</cp:revision>
  <dcterms:created xsi:type="dcterms:W3CDTF">2021-12-31T12:02:00Z</dcterms:created>
  <dcterms:modified xsi:type="dcterms:W3CDTF">2021-12-31T12:02:00Z</dcterms:modified>
</cp:coreProperties>
</file>